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4E5BF" w14:textId="363F5A2C" w:rsidR="002B2156" w:rsidRPr="002B2156" w:rsidRDefault="002B2156" w:rsidP="00B73B21">
      <w:pPr>
        <w:spacing w:after="0" w:line="240" w:lineRule="auto"/>
        <w:rPr>
          <w:rStyle w:val="Strong"/>
          <w:sz w:val="20"/>
          <w:szCs w:val="20"/>
        </w:rPr>
      </w:pPr>
      <w:r w:rsidRPr="002B2156">
        <w:rPr>
          <w:rStyle w:val="Strong"/>
          <w:sz w:val="20"/>
          <w:szCs w:val="20"/>
        </w:rPr>
        <w:t xml:space="preserve">NABCO </w:t>
      </w:r>
      <w:r w:rsidR="00076B0D">
        <w:rPr>
          <w:rStyle w:val="Strong"/>
          <w:sz w:val="20"/>
          <w:szCs w:val="20"/>
        </w:rPr>
        <w:t>ICU</w:t>
      </w:r>
      <w:r w:rsidRPr="002B2156">
        <w:rPr>
          <w:rStyle w:val="Strong"/>
          <w:sz w:val="20"/>
          <w:szCs w:val="20"/>
        </w:rPr>
        <w:t xml:space="preserve"> Series</w:t>
      </w:r>
      <w:r w:rsidR="00076B0D">
        <w:rPr>
          <w:rStyle w:val="Strong"/>
          <w:sz w:val="20"/>
          <w:szCs w:val="20"/>
        </w:rPr>
        <w:t xml:space="preserve"> (2400)</w:t>
      </w:r>
      <w:r w:rsidRPr="002B2156">
        <w:rPr>
          <w:rStyle w:val="Strong"/>
          <w:sz w:val="20"/>
          <w:szCs w:val="20"/>
        </w:rPr>
        <w:t xml:space="preserve"> </w:t>
      </w:r>
    </w:p>
    <w:p w14:paraId="17CAC2AE" w14:textId="0A344946" w:rsidR="002B2156" w:rsidRPr="002B2156" w:rsidRDefault="00076B0D" w:rsidP="00B73B21">
      <w:pPr>
        <w:spacing w:after="0" w:line="240" w:lineRule="auto"/>
        <w:rPr>
          <w:rStyle w:val="Strong"/>
          <w:sz w:val="20"/>
          <w:szCs w:val="20"/>
        </w:rPr>
      </w:pPr>
      <w:r>
        <w:rPr>
          <w:rStyle w:val="Strong"/>
          <w:sz w:val="20"/>
          <w:szCs w:val="20"/>
        </w:rPr>
        <w:t>Automatic</w:t>
      </w:r>
      <w:r w:rsidR="002B2156" w:rsidRPr="002B2156">
        <w:rPr>
          <w:rStyle w:val="Strong"/>
          <w:sz w:val="20"/>
          <w:szCs w:val="20"/>
        </w:rPr>
        <w:t xml:space="preserve"> ICU / CCU Sliding Door</w:t>
      </w:r>
    </w:p>
    <w:p w14:paraId="4CDD0066" w14:textId="64AE8FAD" w:rsidR="002B2156" w:rsidRPr="002B2156" w:rsidRDefault="002B2156" w:rsidP="00B73B21">
      <w:pPr>
        <w:spacing w:after="0" w:line="240" w:lineRule="auto"/>
        <w:rPr>
          <w:rStyle w:val="Strong"/>
          <w:sz w:val="20"/>
          <w:szCs w:val="20"/>
        </w:rPr>
      </w:pPr>
      <w:r w:rsidRPr="002B2156">
        <w:rPr>
          <w:rStyle w:val="Strong"/>
          <w:sz w:val="20"/>
          <w:szCs w:val="20"/>
        </w:rPr>
        <w:t xml:space="preserve">Trackless – Full Breakaway </w:t>
      </w:r>
    </w:p>
    <w:p w14:paraId="215160A7" w14:textId="77777777" w:rsidR="00B73B21" w:rsidRPr="002B2156" w:rsidRDefault="00B73B21" w:rsidP="00B73B21">
      <w:pPr>
        <w:spacing w:after="0" w:line="240" w:lineRule="auto"/>
        <w:rPr>
          <w:sz w:val="18"/>
          <w:szCs w:val="18"/>
        </w:rPr>
      </w:pPr>
    </w:p>
    <w:p w14:paraId="49F59918" w14:textId="77777777" w:rsidR="00B73B21" w:rsidRPr="002B2156" w:rsidRDefault="00B73B21" w:rsidP="00B73B21">
      <w:pPr>
        <w:spacing w:after="0" w:line="240" w:lineRule="auto"/>
        <w:rPr>
          <w:b/>
          <w:bCs/>
          <w:sz w:val="18"/>
          <w:szCs w:val="18"/>
        </w:rPr>
      </w:pPr>
      <w:r w:rsidRPr="002B2156">
        <w:rPr>
          <w:b/>
          <w:bCs/>
          <w:sz w:val="18"/>
          <w:szCs w:val="18"/>
        </w:rPr>
        <w:t>Division 08 – Openings</w:t>
      </w:r>
    </w:p>
    <w:p w14:paraId="6DFF10EC" w14:textId="5C4FC676" w:rsidR="00B73B21" w:rsidRPr="002B2156" w:rsidRDefault="00B73B21" w:rsidP="00B73B21">
      <w:pPr>
        <w:spacing w:after="0" w:line="240" w:lineRule="auto"/>
        <w:rPr>
          <w:b/>
          <w:bCs/>
          <w:sz w:val="18"/>
          <w:szCs w:val="18"/>
        </w:rPr>
      </w:pPr>
      <w:r w:rsidRPr="002B2156">
        <w:rPr>
          <w:b/>
          <w:bCs/>
          <w:sz w:val="18"/>
          <w:szCs w:val="18"/>
        </w:rPr>
        <w:t xml:space="preserve">Section 08 </w:t>
      </w:r>
      <w:r w:rsidR="002B2156" w:rsidRPr="002B2156">
        <w:rPr>
          <w:b/>
          <w:bCs/>
          <w:sz w:val="18"/>
          <w:szCs w:val="18"/>
        </w:rPr>
        <w:t>42 43 – INTENSIVE CARE UNIT / CRITICAL CARE UNIT ENTRANCES</w:t>
      </w:r>
    </w:p>
    <w:p w14:paraId="6D391A74" w14:textId="77777777" w:rsidR="00B73B21" w:rsidRPr="00A24731" w:rsidRDefault="00B73B21" w:rsidP="00B73B21">
      <w:pPr>
        <w:spacing w:after="0" w:line="240" w:lineRule="auto"/>
        <w:rPr>
          <w:sz w:val="18"/>
          <w:szCs w:val="18"/>
        </w:rPr>
      </w:pPr>
    </w:p>
    <w:p w14:paraId="42B8C38F"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453322AF"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55C67654"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39B65DCA" w14:textId="77777777" w:rsidR="00B73B21" w:rsidRPr="00A24731" w:rsidRDefault="00B73B21" w:rsidP="00B73B21">
      <w:pPr>
        <w:spacing w:after="0" w:line="240" w:lineRule="auto"/>
        <w:rPr>
          <w:sz w:val="18"/>
          <w:szCs w:val="18"/>
        </w:rPr>
      </w:pPr>
    </w:p>
    <w:p w14:paraId="2438F017" w14:textId="77777777" w:rsidR="00B73B21" w:rsidRPr="00B73B21" w:rsidRDefault="00B73B21" w:rsidP="00B73B21">
      <w:pPr>
        <w:spacing w:after="0" w:line="240" w:lineRule="auto"/>
        <w:rPr>
          <w:sz w:val="18"/>
          <w:szCs w:val="18"/>
        </w:rPr>
      </w:pPr>
      <w:r w:rsidRPr="00B73B21">
        <w:rPr>
          <w:b/>
          <w:bCs/>
          <w:sz w:val="18"/>
          <w:szCs w:val="18"/>
        </w:rPr>
        <w:t>Part 1 - GENERAL</w:t>
      </w:r>
    </w:p>
    <w:p w14:paraId="375F76CD" w14:textId="77777777" w:rsidR="00B73B21" w:rsidRPr="00B73B21" w:rsidRDefault="00B73B21" w:rsidP="00B73B21">
      <w:pPr>
        <w:spacing w:after="0" w:line="240" w:lineRule="auto"/>
        <w:rPr>
          <w:sz w:val="18"/>
          <w:szCs w:val="18"/>
        </w:rPr>
      </w:pPr>
    </w:p>
    <w:p w14:paraId="6BC5E264" w14:textId="77777777" w:rsidR="00D40E98" w:rsidRPr="00D40E98" w:rsidRDefault="00D40E98" w:rsidP="00D40E98">
      <w:pPr>
        <w:spacing w:after="0" w:line="240" w:lineRule="auto"/>
        <w:rPr>
          <w:b/>
          <w:bCs/>
          <w:sz w:val="18"/>
          <w:szCs w:val="18"/>
        </w:rPr>
      </w:pPr>
      <w:r w:rsidRPr="00D40E98">
        <w:rPr>
          <w:b/>
          <w:bCs/>
          <w:sz w:val="18"/>
          <w:szCs w:val="18"/>
        </w:rPr>
        <w:t>1.01 DESCRIPTION</w:t>
      </w:r>
    </w:p>
    <w:p w14:paraId="218AF9C3" w14:textId="77777777" w:rsidR="00D40E98" w:rsidRPr="00D40E98" w:rsidRDefault="00D40E98" w:rsidP="00D40E98">
      <w:pPr>
        <w:numPr>
          <w:ilvl w:val="0"/>
          <w:numId w:val="13"/>
        </w:numPr>
        <w:spacing w:after="0" w:line="240" w:lineRule="auto"/>
        <w:contextualSpacing/>
        <w:rPr>
          <w:sz w:val="18"/>
          <w:szCs w:val="18"/>
        </w:rPr>
      </w:pPr>
      <w:r w:rsidRPr="00D40E98">
        <w:rPr>
          <w:sz w:val="18"/>
          <w:szCs w:val="18"/>
        </w:rPr>
        <w:t>Furnish and install automatic slide door equipment as indicated on drawings and specifications.</w:t>
      </w:r>
    </w:p>
    <w:p w14:paraId="6B9C62D0" w14:textId="77777777" w:rsidR="00D40E98" w:rsidRPr="00D40E98" w:rsidRDefault="00D40E98" w:rsidP="00D40E98">
      <w:pPr>
        <w:spacing w:after="0" w:line="240" w:lineRule="auto"/>
        <w:ind w:left="720"/>
        <w:contextualSpacing/>
        <w:rPr>
          <w:sz w:val="18"/>
          <w:szCs w:val="18"/>
        </w:rPr>
      </w:pPr>
    </w:p>
    <w:p w14:paraId="6987AF82" w14:textId="77777777" w:rsidR="00D40E98" w:rsidRPr="00D40E98" w:rsidRDefault="00D40E98" w:rsidP="00D40E98">
      <w:pPr>
        <w:numPr>
          <w:ilvl w:val="0"/>
          <w:numId w:val="13"/>
        </w:numPr>
        <w:spacing w:after="0" w:line="240" w:lineRule="auto"/>
        <w:contextualSpacing/>
        <w:rPr>
          <w:sz w:val="18"/>
          <w:szCs w:val="18"/>
        </w:rPr>
      </w:pPr>
      <w:r w:rsidRPr="00D40E98">
        <w:rPr>
          <w:sz w:val="18"/>
          <w:szCs w:val="18"/>
        </w:rPr>
        <w:t>Related work specified elsewhere.</w:t>
      </w:r>
    </w:p>
    <w:p w14:paraId="15650870" w14:textId="77777777" w:rsidR="00D40E98" w:rsidRPr="00D40E98" w:rsidRDefault="00D40E98" w:rsidP="00D40E98">
      <w:pPr>
        <w:numPr>
          <w:ilvl w:val="0"/>
          <w:numId w:val="12"/>
        </w:numPr>
        <w:spacing w:after="0" w:line="240" w:lineRule="auto"/>
        <w:contextualSpacing/>
        <w:rPr>
          <w:sz w:val="18"/>
          <w:szCs w:val="18"/>
        </w:rPr>
      </w:pPr>
      <w:r w:rsidRPr="00D40E98">
        <w:rPr>
          <w:sz w:val="18"/>
          <w:szCs w:val="18"/>
        </w:rPr>
        <w:t>Concrete: Division 03, applicable sections.</w:t>
      </w:r>
    </w:p>
    <w:p w14:paraId="60016DFA" w14:textId="77777777" w:rsidR="00D40E98" w:rsidRPr="00D40E98" w:rsidRDefault="00D40E98" w:rsidP="00D40E98">
      <w:pPr>
        <w:numPr>
          <w:ilvl w:val="0"/>
          <w:numId w:val="12"/>
        </w:numPr>
        <w:spacing w:after="0" w:line="240" w:lineRule="auto"/>
        <w:contextualSpacing/>
        <w:rPr>
          <w:sz w:val="18"/>
          <w:szCs w:val="18"/>
        </w:rPr>
      </w:pPr>
      <w:r w:rsidRPr="00D40E98">
        <w:rPr>
          <w:sz w:val="18"/>
          <w:szCs w:val="18"/>
        </w:rPr>
        <w:t>Masonry: Division 04, applicable sections.</w:t>
      </w:r>
    </w:p>
    <w:p w14:paraId="31E4FFFD" w14:textId="77777777" w:rsidR="00D40E98" w:rsidRPr="00D40E98" w:rsidRDefault="00D40E98" w:rsidP="00D40E98">
      <w:pPr>
        <w:numPr>
          <w:ilvl w:val="0"/>
          <w:numId w:val="12"/>
        </w:numPr>
        <w:spacing w:after="0" w:line="240" w:lineRule="auto"/>
        <w:contextualSpacing/>
        <w:rPr>
          <w:sz w:val="18"/>
          <w:szCs w:val="18"/>
        </w:rPr>
      </w:pPr>
      <w:r w:rsidRPr="00D40E98">
        <w:rPr>
          <w:sz w:val="18"/>
          <w:szCs w:val="18"/>
        </w:rPr>
        <w:t>Thermal and Moisture Protection: Division 07, applicable sections.</w:t>
      </w:r>
    </w:p>
    <w:p w14:paraId="393D6387" w14:textId="77777777" w:rsidR="00D40E98" w:rsidRPr="00D40E98" w:rsidRDefault="00D40E98" w:rsidP="00D40E98">
      <w:pPr>
        <w:numPr>
          <w:ilvl w:val="0"/>
          <w:numId w:val="12"/>
        </w:numPr>
        <w:spacing w:after="0" w:line="240" w:lineRule="auto"/>
        <w:contextualSpacing/>
        <w:rPr>
          <w:sz w:val="18"/>
          <w:szCs w:val="18"/>
        </w:rPr>
      </w:pPr>
      <w:r w:rsidRPr="00D40E98">
        <w:rPr>
          <w:sz w:val="18"/>
          <w:szCs w:val="18"/>
        </w:rPr>
        <w:t>Openings: Division 08, applicable sections.</w:t>
      </w:r>
    </w:p>
    <w:p w14:paraId="03200AFD" w14:textId="77777777" w:rsidR="00D40E98" w:rsidRPr="00D40E98" w:rsidRDefault="00D40E98" w:rsidP="00D40E98">
      <w:pPr>
        <w:numPr>
          <w:ilvl w:val="0"/>
          <w:numId w:val="12"/>
        </w:numPr>
        <w:spacing w:after="0" w:line="240" w:lineRule="auto"/>
        <w:contextualSpacing/>
        <w:rPr>
          <w:sz w:val="18"/>
          <w:szCs w:val="18"/>
        </w:rPr>
      </w:pPr>
      <w:r w:rsidRPr="00D40E98">
        <w:rPr>
          <w:sz w:val="18"/>
          <w:szCs w:val="18"/>
        </w:rPr>
        <w:t>Electrical Grounding 16, applicable sections.</w:t>
      </w:r>
    </w:p>
    <w:p w14:paraId="7F523052" w14:textId="77777777" w:rsidR="00D40E98" w:rsidRPr="00D40E98" w:rsidRDefault="00D40E98" w:rsidP="00D40E98">
      <w:pPr>
        <w:spacing w:after="0" w:line="240" w:lineRule="auto"/>
        <w:rPr>
          <w:sz w:val="18"/>
          <w:szCs w:val="18"/>
        </w:rPr>
      </w:pPr>
    </w:p>
    <w:p w14:paraId="0F14C4A3" w14:textId="77777777" w:rsidR="00D40E98" w:rsidRPr="00D40E98" w:rsidRDefault="00D40E98" w:rsidP="00D40E98">
      <w:pPr>
        <w:spacing w:after="0" w:line="240" w:lineRule="auto"/>
        <w:rPr>
          <w:b/>
          <w:bCs/>
          <w:sz w:val="18"/>
          <w:szCs w:val="18"/>
        </w:rPr>
      </w:pPr>
      <w:r w:rsidRPr="00D40E98">
        <w:rPr>
          <w:b/>
          <w:bCs/>
          <w:sz w:val="18"/>
          <w:szCs w:val="18"/>
        </w:rPr>
        <w:t>1.02 REFERENCES</w:t>
      </w:r>
    </w:p>
    <w:p w14:paraId="2AC85B96" w14:textId="77777777" w:rsidR="00D40E98" w:rsidRPr="00D40E98" w:rsidRDefault="00D40E98" w:rsidP="00D40E98">
      <w:pPr>
        <w:numPr>
          <w:ilvl w:val="0"/>
          <w:numId w:val="15"/>
        </w:numPr>
        <w:spacing w:after="0" w:line="240" w:lineRule="auto"/>
        <w:contextualSpacing/>
        <w:rPr>
          <w:sz w:val="18"/>
          <w:szCs w:val="18"/>
        </w:rPr>
      </w:pPr>
      <w:r w:rsidRPr="00D40E98">
        <w:rPr>
          <w:sz w:val="18"/>
          <w:szCs w:val="18"/>
          <w:lang w:val="en"/>
        </w:rPr>
        <w:t xml:space="preserve">American Architectural Manufacturers Association (AAMA) - </w:t>
      </w:r>
      <w:hyperlink r:id="rId11" w:history="1">
        <w:r w:rsidRPr="00D40E98">
          <w:rPr>
            <w:color w:val="06A0E6" w:themeColor="hyperlink"/>
            <w:sz w:val="18"/>
            <w:szCs w:val="18"/>
            <w:u w:val="single"/>
            <w:lang w:val="en"/>
          </w:rPr>
          <w:t>www.aamanet.org</w:t>
        </w:r>
      </w:hyperlink>
      <w:r w:rsidRPr="00D40E98">
        <w:rPr>
          <w:sz w:val="18"/>
          <w:szCs w:val="18"/>
          <w:lang w:val="en"/>
        </w:rPr>
        <w:t xml:space="preserve"> </w:t>
      </w:r>
    </w:p>
    <w:p w14:paraId="636E5013" w14:textId="77777777" w:rsidR="00D40E98" w:rsidRPr="00D40E98" w:rsidRDefault="00D40E98" w:rsidP="00D40E98">
      <w:pPr>
        <w:numPr>
          <w:ilvl w:val="0"/>
          <w:numId w:val="15"/>
        </w:numPr>
        <w:spacing w:after="0" w:line="240" w:lineRule="auto"/>
        <w:contextualSpacing/>
        <w:rPr>
          <w:sz w:val="18"/>
          <w:szCs w:val="18"/>
        </w:rPr>
      </w:pPr>
      <w:r w:rsidRPr="00D40E98">
        <w:rPr>
          <w:sz w:val="18"/>
          <w:szCs w:val="18"/>
        </w:rPr>
        <w:t xml:space="preserve">American National Standards Institute (ANSI) - </w:t>
      </w:r>
      <w:hyperlink r:id="rId12" w:history="1">
        <w:r w:rsidRPr="00D40E98">
          <w:rPr>
            <w:color w:val="06A0E6" w:themeColor="hyperlink"/>
            <w:sz w:val="18"/>
            <w:szCs w:val="18"/>
            <w:u w:val="single"/>
            <w:lang w:val="en"/>
          </w:rPr>
          <w:t>www.ansi.org</w:t>
        </w:r>
      </w:hyperlink>
      <w:r w:rsidRPr="00D40E98">
        <w:rPr>
          <w:sz w:val="18"/>
          <w:szCs w:val="18"/>
          <w:lang w:val="en"/>
        </w:rPr>
        <w:t xml:space="preserve"> </w:t>
      </w:r>
    </w:p>
    <w:p w14:paraId="1A02C6CA" w14:textId="77777777" w:rsidR="00D40E98" w:rsidRPr="00D40E98" w:rsidRDefault="00D40E98" w:rsidP="00D40E98">
      <w:pPr>
        <w:numPr>
          <w:ilvl w:val="0"/>
          <w:numId w:val="15"/>
        </w:numPr>
        <w:spacing w:after="0" w:line="240" w:lineRule="auto"/>
        <w:contextualSpacing/>
        <w:rPr>
          <w:sz w:val="18"/>
          <w:szCs w:val="18"/>
        </w:rPr>
      </w:pPr>
      <w:r w:rsidRPr="00D40E98">
        <w:rPr>
          <w:sz w:val="18"/>
          <w:szCs w:val="18"/>
        </w:rPr>
        <w:t xml:space="preserve">Builders’ Hardware Manufacturers Association (BHMA) - </w:t>
      </w:r>
      <w:hyperlink r:id="rId13" w:history="1">
        <w:r w:rsidRPr="00D40E98">
          <w:rPr>
            <w:color w:val="06A0E6" w:themeColor="hyperlink"/>
            <w:sz w:val="18"/>
            <w:szCs w:val="18"/>
            <w:u w:val="single"/>
            <w:lang w:val="en"/>
          </w:rPr>
          <w:t>www.buildershardware.com</w:t>
        </w:r>
      </w:hyperlink>
      <w:r w:rsidRPr="00D40E98">
        <w:rPr>
          <w:sz w:val="18"/>
          <w:szCs w:val="18"/>
          <w:lang w:val="en"/>
        </w:rPr>
        <w:t xml:space="preserve"> </w:t>
      </w:r>
    </w:p>
    <w:p w14:paraId="7790FDB5" w14:textId="77777777" w:rsidR="00D40E98" w:rsidRPr="00D40E98" w:rsidRDefault="00D40E98" w:rsidP="00D40E98">
      <w:pPr>
        <w:numPr>
          <w:ilvl w:val="0"/>
          <w:numId w:val="15"/>
        </w:numPr>
        <w:spacing w:after="0" w:line="240" w:lineRule="auto"/>
        <w:contextualSpacing/>
        <w:rPr>
          <w:sz w:val="18"/>
          <w:szCs w:val="18"/>
        </w:rPr>
      </w:pPr>
      <w:r w:rsidRPr="00D40E98">
        <w:rPr>
          <w:sz w:val="18"/>
          <w:szCs w:val="18"/>
        </w:rPr>
        <w:t xml:space="preserve">National Fire Protection Association (NFPA) - </w:t>
      </w:r>
      <w:hyperlink r:id="rId14" w:history="1">
        <w:r w:rsidRPr="00D40E98">
          <w:rPr>
            <w:color w:val="06A0E6" w:themeColor="hyperlink"/>
            <w:sz w:val="18"/>
            <w:szCs w:val="18"/>
            <w:u w:val="single"/>
            <w:lang w:val="en"/>
          </w:rPr>
          <w:t>www.nfpa.org</w:t>
        </w:r>
      </w:hyperlink>
      <w:r w:rsidRPr="00D40E98">
        <w:rPr>
          <w:sz w:val="18"/>
          <w:szCs w:val="18"/>
          <w:lang w:val="en"/>
        </w:rPr>
        <w:t xml:space="preserve"> </w:t>
      </w:r>
    </w:p>
    <w:p w14:paraId="10621027" w14:textId="77777777" w:rsidR="00D40E98" w:rsidRPr="00D40E98" w:rsidRDefault="00D40E98" w:rsidP="00D40E98">
      <w:pPr>
        <w:numPr>
          <w:ilvl w:val="0"/>
          <w:numId w:val="15"/>
        </w:numPr>
        <w:spacing w:after="0" w:line="240" w:lineRule="auto"/>
        <w:contextualSpacing/>
        <w:rPr>
          <w:sz w:val="18"/>
          <w:szCs w:val="18"/>
        </w:rPr>
      </w:pPr>
      <w:r w:rsidRPr="00D40E98">
        <w:rPr>
          <w:sz w:val="18"/>
          <w:szCs w:val="18"/>
        </w:rPr>
        <w:t xml:space="preserve">International Code Council (ICC) - </w:t>
      </w:r>
      <w:hyperlink r:id="rId15" w:history="1">
        <w:r w:rsidRPr="00D40E98">
          <w:rPr>
            <w:color w:val="06A0E6" w:themeColor="hyperlink"/>
            <w:sz w:val="18"/>
            <w:szCs w:val="18"/>
            <w:u w:val="single"/>
            <w:lang w:val="en"/>
          </w:rPr>
          <w:t>www.iccsafe.org</w:t>
        </w:r>
      </w:hyperlink>
      <w:r w:rsidRPr="00D40E98">
        <w:rPr>
          <w:sz w:val="18"/>
          <w:szCs w:val="18"/>
          <w:lang w:val="en"/>
        </w:rPr>
        <w:t xml:space="preserve">  or Applicable State and Local Codes </w:t>
      </w:r>
    </w:p>
    <w:p w14:paraId="0307DDDE" w14:textId="77777777" w:rsidR="00B73B21" w:rsidRPr="00B73B21" w:rsidRDefault="00B73B21" w:rsidP="00B73B21">
      <w:pPr>
        <w:spacing w:after="0" w:line="240" w:lineRule="auto"/>
        <w:rPr>
          <w:sz w:val="18"/>
          <w:szCs w:val="18"/>
        </w:rPr>
      </w:pPr>
    </w:p>
    <w:p w14:paraId="5FD7520E"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6273DD12"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11F4E14B" w14:textId="77777777" w:rsidR="00A24731" w:rsidRPr="00A24731" w:rsidRDefault="00A24731" w:rsidP="00A24731">
      <w:pPr>
        <w:spacing w:after="0" w:line="240" w:lineRule="auto"/>
        <w:rPr>
          <w:sz w:val="18"/>
          <w:szCs w:val="18"/>
        </w:rPr>
      </w:pPr>
    </w:p>
    <w:p w14:paraId="7A73C758" w14:textId="54B4B975" w:rsidR="00A24731" w:rsidRDefault="00A24731" w:rsidP="00A24731">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70BBF383" w14:textId="77777777" w:rsidR="002B2156" w:rsidRPr="002B2156" w:rsidRDefault="002B2156" w:rsidP="002B2156">
      <w:pPr>
        <w:pStyle w:val="ListParagraph"/>
        <w:rPr>
          <w:sz w:val="18"/>
          <w:szCs w:val="18"/>
        </w:rPr>
      </w:pPr>
    </w:p>
    <w:p w14:paraId="343BAF2C" w14:textId="76C07926" w:rsidR="002B2156" w:rsidRPr="002B2156" w:rsidRDefault="002B2156" w:rsidP="002B2156">
      <w:pPr>
        <w:pStyle w:val="ListParagraph"/>
        <w:widowControl w:val="0"/>
        <w:numPr>
          <w:ilvl w:val="0"/>
          <w:numId w:val="17"/>
        </w:numPr>
        <w:tabs>
          <w:tab w:val="left" w:pos="346"/>
        </w:tabs>
        <w:autoSpaceDE w:val="0"/>
        <w:autoSpaceDN w:val="0"/>
        <w:spacing w:before="8" w:after="0" w:line="244" w:lineRule="auto"/>
        <w:ind w:right="436"/>
        <w:contextualSpacing w:val="0"/>
        <w:rPr>
          <w:rFonts w:asciiTheme="minorHAnsi" w:hAnsiTheme="minorHAnsi"/>
          <w:sz w:val="19"/>
        </w:rPr>
      </w:pPr>
      <w:r w:rsidRPr="00E11B33">
        <w:rPr>
          <w:rFonts w:asciiTheme="minorHAnsi" w:hAnsiTheme="minorHAnsi"/>
          <w:sz w:val="19"/>
        </w:rPr>
        <w:t>Certifications: Smoke rated ICU/CCU doors are to be certified by Underwriters Laboratories Inc. to UL1784 – Air Leakage Test of Door Assemblies and NFPA 105.</w:t>
      </w:r>
    </w:p>
    <w:p w14:paraId="46B377A6" w14:textId="77777777" w:rsidR="00A24731" w:rsidRPr="00A24731" w:rsidRDefault="00A24731" w:rsidP="00A24731">
      <w:pPr>
        <w:spacing w:after="0" w:line="240" w:lineRule="auto"/>
        <w:rPr>
          <w:sz w:val="18"/>
          <w:szCs w:val="18"/>
        </w:rPr>
      </w:pPr>
    </w:p>
    <w:p w14:paraId="6E01FEBB" w14:textId="77777777" w:rsidR="00A24731" w:rsidRPr="00A24731" w:rsidRDefault="00A24731" w:rsidP="00A24731">
      <w:pPr>
        <w:spacing w:after="0" w:line="240" w:lineRule="auto"/>
        <w:rPr>
          <w:b/>
          <w:bCs/>
          <w:sz w:val="18"/>
          <w:szCs w:val="18"/>
        </w:rPr>
      </w:pPr>
      <w:r w:rsidRPr="00A24731">
        <w:rPr>
          <w:b/>
          <w:bCs/>
          <w:sz w:val="18"/>
          <w:szCs w:val="18"/>
        </w:rPr>
        <w:t>1.04 SUBMITTALS</w:t>
      </w:r>
    </w:p>
    <w:p w14:paraId="5D964D8F" w14:textId="77777777" w:rsidR="00A24731" w:rsidRPr="002B2156" w:rsidRDefault="00A24731" w:rsidP="002B2156">
      <w:pPr>
        <w:pStyle w:val="ListParagraph"/>
        <w:numPr>
          <w:ilvl w:val="0"/>
          <w:numId w:val="42"/>
        </w:numPr>
        <w:spacing w:after="0" w:line="240" w:lineRule="auto"/>
        <w:rPr>
          <w:sz w:val="18"/>
          <w:szCs w:val="18"/>
        </w:rPr>
      </w:pPr>
      <w:r w:rsidRPr="002B2156">
        <w:rPr>
          <w:sz w:val="18"/>
          <w:szCs w:val="18"/>
        </w:rPr>
        <w:t xml:space="preserve">Product Data: Submit manufacturer’s product and complete installation data for all materials covered in this section. </w:t>
      </w:r>
    </w:p>
    <w:p w14:paraId="6A2A4A14" w14:textId="77777777" w:rsidR="00A24731" w:rsidRPr="00A24731" w:rsidRDefault="00A24731" w:rsidP="002B2156">
      <w:pPr>
        <w:spacing w:after="0" w:line="240" w:lineRule="auto"/>
        <w:rPr>
          <w:sz w:val="18"/>
          <w:szCs w:val="18"/>
        </w:rPr>
      </w:pPr>
    </w:p>
    <w:p w14:paraId="7368C704" w14:textId="77777777" w:rsidR="00A24731" w:rsidRPr="002B2156" w:rsidRDefault="00A24731" w:rsidP="002B2156">
      <w:pPr>
        <w:pStyle w:val="ListParagraph"/>
        <w:numPr>
          <w:ilvl w:val="0"/>
          <w:numId w:val="42"/>
        </w:numPr>
        <w:spacing w:after="0" w:line="240" w:lineRule="auto"/>
        <w:rPr>
          <w:sz w:val="18"/>
          <w:szCs w:val="18"/>
        </w:rPr>
      </w:pPr>
      <w:r w:rsidRPr="002B2156">
        <w:rPr>
          <w:sz w:val="18"/>
          <w:szCs w:val="18"/>
        </w:rPr>
        <w:t>Shop Drawings: Submit complete elevations, details and methods of anchorage to location; installation of hardware; size, shape, joints and connections; and details of joining with other construction.</w:t>
      </w:r>
    </w:p>
    <w:p w14:paraId="15A7D7EC" w14:textId="77777777" w:rsidR="00A24731" w:rsidRPr="00A24731" w:rsidRDefault="00A24731" w:rsidP="002B2156">
      <w:pPr>
        <w:spacing w:after="0" w:line="240" w:lineRule="auto"/>
        <w:rPr>
          <w:sz w:val="18"/>
          <w:szCs w:val="18"/>
        </w:rPr>
      </w:pPr>
    </w:p>
    <w:p w14:paraId="631328C3" w14:textId="77777777" w:rsidR="00A24731" w:rsidRPr="002B2156" w:rsidRDefault="00A24731" w:rsidP="002B2156">
      <w:pPr>
        <w:pStyle w:val="ListParagraph"/>
        <w:numPr>
          <w:ilvl w:val="0"/>
          <w:numId w:val="42"/>
        </w:numPr>
        <w:spacing w:after="0" w:line="240" w:lineRule="auto"/>
        <w:rPr>
          <w:sz w:val="18"/>
          <w:szCs w:val="18"/>
        </w:rPr>
      </w:pPr>
      <w:r w:rsidRPr="002B2156">
        <w:rPr>
          <w:sz w:val="18"/>
          <w:szCs w:val="18"/>
        </w:rPr>
        <w:t>Templates and Diagrams: As needed shall be furnished to fabricators and installers of related work for coordination of door system installation with concrete work, masonry, and other related work.</w:t>
      </w:r>
    </w:p>
    <w:p w14:paraId="710FAB3C" w14:textId="77777777" w:rsidR="00A24731" w:rsidRPr="00A24731" w:rsidRDefault="00A24731" w:rsidP="002B2156">
      <w:pPr>
        <w:spacing w:after="0" w:line="240" w:lineRule="auto"/>
        <w:rPr>
          <w:sz w:val="18"/>
          <w:szCs w:val="18"/>
        </w:rPr>
      </w:pPr>
    </w:p>
    <w:p w14:paraId="01291A4E" w14:textId="5139D19E" w:rsidR="00A24731" w:rsidRPr="002B2156" w:rsidRDefault="00A24731" w:rsidP="002B2156">
      <w:pPr>
        <w:pStyle w:val="ListParagraph"/>
        <w:numPr>
          <w:ilvl w:val="0"/>
          <w:numId w:val="42"/>
        </w:numPr>
        <w:spacing w:after="0" w:line="240" w:lineRule="auto"/>
        <w:rPr>
          <w:sz w:val="18"/>
          <w:szCs w:val="18"/>
        </w:rPr>
      </w:pPr>
      <w:r w:rsidRPr="002B2156">
        <w:rPr>
          <w:sz w:val="18"/>
          <w:szCs w:val="18"/>
        </w:rPr>
        <w:t>A copy of appropriate manual shall be provided to owner / contractor upon completion of installation.</w:t>
      </w:r>
    </w:p>
    <w:p w14:paraId="4A5E9F94" w14:textId="77777777" w:rsidR="002B2156" w:rsidRPr="002B2156" w:rsidRDefault="002B2156" w:rsidP="002B2156">
      <w:pPr>
        <w:pStyle w:val="ListParagraph"/>
        <w:rPr>
          <w:sz w:val="18"/>
          <w:szCs w:val="18"/>
        </w:rPr>
      </w:pPr>
    </w:p>
    <w:p w14:paraId="322B8373" w14:textId="1FF62B26" w:rsidR="002B2156" w:rsidRPr="002B2156" w:rsidRDefault="002B2156" w:rsidP="002B2156">
      <w:pPr>
        <w:pStyle w:val="ListParagraph"/>
        <w:widowControl w:val="0"/>
        <w:numPr>
          <w:ilvl w:val="0"/>
          <w:numId w:val="42"/>
        </w:numPr>
        <w:tabs>
          <w:tab w:val="left" w:pos="359"/>
        </w:tabs>
        <w:autoSpaceDE w:val="0"/>
        <w:autoSpaceDN w:val="0"/>
        <w:spacing w:before="8" w:after="0" w:line="244" w:lineRule="auto"/>
        <w:ind w:right="436"/>
        <w:rPr>
          <w:rFonts w:asciiTheme="minorHAnsi" w:hAnsiTheme="minorHAnsi"/>
          <w:sz w:val="19"/>
        </w:rPr>
      </w:pPr>
      <w:r w:rsidRPr="002B2156">
        <w:rPr>
          <w:rFonts w:asciiTheme="minorHAnsi" w:hAnsiTheme="minorHAnsi"/>
          <w:sz w:val="19"/>
        </w:rPr>
        <w:t>Certified test reports from UL shall be submitted, indicating doors are certified to UL1784 – Air Leakage Test of Door Assemblies and NFPA 105.</w:t>
      </w:r>
    </w:p>
    <w:p w14:paraId="20E2DF68" w14:textId="77777777" w:rsidR="00A24731" w:rsidRPr="00A24731" w:rsidRDefault="00A24731" w:rsidP="00A24731">
      <w:pPr>
        <w:spacing w:after="0" w:line="240" w:lineRule="auto"/>
        <w:rPr>
          <w:b/>
          <w:bCs/>
          <w:sz w:val="18"/>
          <w:szCs w:val="18"/>
        </w:rPr>
      </w:pPr>
    </w:p>
    <w:p w14:paraId="3AA14DAF"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592DFAB1" w14:textId="77777777" w:rsidR="00A24731" w:rsidRPr="00573178" w:rsidRDefault="00573178" w:rsidP="00573178">
      <w:pPr>
        <w:pStyle w:val="ListParagraph"/>
        <w:numPr>
          <w:ilvl w:val="0"/>
          <w:numId w:val="21"/>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53F73ECD" w14:textId="77777777" w:rsidR="00A24731" w:rsidRPr="00A24731" w:rsidRDefault="00A24731" w:rsidP="00A24731">
      <w:pPr>
        <w:spacing w:after="0" w:line="240" w:lineRule="auto"/>
        <w:rPr>
          <w:b/>
          <w:bCs/>
          <w:sz w:val="18"/>
          <w:szCs w:val="18"/>
        </w:rPr>
      </w:pPr>
    </w:p>
    <w:p w14:paraId="4F312AE5" w14:textId="77777777" w:rsidR="00A24731" w:rsidRPr="00A24731" w:rsidRDefault="00A24731" w:rsidP="00A24731">
      <w:pPr>
        <w:spacing w:after="0" w:line="240" w:lineRule="auto"/>
        <w:rPr>
          <w:b/>
          <w:bCs/>
          <w:sz w:val="18"/>
          <w:szCs w:val="18"/>
        </w:rPr>
      </w:pPr>
    </w:p>
    <w:p w14:paraId="2C4766AA"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4A3A4892"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38FEE773" w14:textId="77777777" w:rsidR="00A24731" w:rsidRPr="00A24731" w:rsidRDefault="00A24731" w:rsidP="00A24731">
      <w:pPr>
        <w:spacing w:after="0" w:line="240" w:lineRule="auto"/>
        <w:rPr>
          <w:sz w:val="18"/>
          <w:szCs w:val="18"/>
        </w:rPr>
      </w:pPr>
    </w:p>
    <w:p w14:paraId="2601FB86"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14:paraId="351B07DE" w14:textId="77777777" w:rsidR="00A24731" w:rsidRPr="00A24731" w:rsidRDefault="00A24731" w:rsidP="00A24731">
      <w:pPr>
        <w:spacing w:after="0" w:line="240" w:lineRule="auto"/>
        <w:rPr>
          <w:b/>
          <w:bCs/>
          <w:sz w:val="18"/>
          <w:szCs w:val="18"/>
        </w:rPr>
      </w:pPr>
    </w:p>
    <w:p w14:paraId="69098E5C" w14:textId="77777777" w:rsidR="00A24731" w:rsidRPr="00A24731" w:rsidRDefault="00A24731" w:rsidP="00A24731">
      <w:pPr>
        <w:spacing w:after="0" w:line="240" w:lineRule="auto"/>
        <w:rPr>
          <w:b/>
          <w:bCs/>
          <w:sz w:val="18"/>
          <w:szCs w:val="18"/>
        </w:rPr>
      </w:pPr>
      <w:r w:rsidRPr="00A24731">
        <w:rPr>
          <w:b/>
          <w:bCs/>
          <w:sz w:val="18"/>
          <w:szCs w:val="18"/>
        </w:rPr>
        <w:t>1.07 WARRANTY</w:t>
      </w:r>
    </w:p>
    <w:p w14:paraId="2EA760E6" w14:textId="77777777" w:rsidR="00A24731" w:rsidRPr="00573178" w:rsidRDefault="00A24731" w:rsidP="00573178">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663D2C99" w14:textId="77777777" w:rsidR="00A24731" w:rsidRPr="00A24731" w:rsidRDefault="00A24731" w:rsidP="00A24731">
      <w:pPr>
        <w:spacing w:after="0" w:line="240" w:lineRule="auto"/>
        <w:rPr>
          <w:sz w:val="18"/>
          <w:szCs w:val="18"/>
        </w:rPr>
      </w:pPr>
    </w:p>
    <w:p w14:paraId="53E4C9A4" w14:textId="77777777" w:rsidR="006904B2" w:rsidRPr="006904B2" w:rsidRDefault="006904B2" w:rsidP="006904B2">
      <w:pPr>
        <w:spacing w:after="0" w:line="240" w:lineRule="auto"/>
        <w:rPr>
          <w:b/>
          <w:bCs/>
          <w:sz w:val="18"/>
          <w:szCs w:val="18"/>
        </w:rPr>
      </w:pPr>
      <w:r w:rsidRPr="006904B2">
        <w:rPr>
          <w:b/>
          <w:bCs/>
          <w:sz w:val="18"/>
          <w:szCs w:val="18"/>
        </w:rPr>
        <w:t>PART 2-PRODUCTS</w:t>
      </w:r>
    </w:p>
    <w:p w14:paraId="0B186D2D" w14:textId="77777777" w:rsidR="006904B2" w:rsidRPr="006904B2" w:rsidRDefault="006904B2" w:rsidP="006904B2">
      <w:pPr>
        <w:spacing w:after="0" w:line="240" w:lineRule="auto"/>
        <w:rPr>
          <w:bCs/>
          <w:sz w:val="18"/>
          <w:szCs w:val="18"/>
        </w:rPr>
      </w:pPr>
    </w:p>
    <w:p w14:paraId="43210D99"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66136D8A"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125E2180"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4037E139"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3AC82A9D"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2C1799E2"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20774C91" w14:textId="77777777" w:rsidR="006904B2" w:rsidRPr="00AC61B9" w:rsidRDefault="006904B2" w:rsidP="00AC61B9">
      <w:pPr>
        <w:spacing w:after="0" w:line="240" w:lineRule="auto"/>
        <w:ind w:left="1080"/>
        <w:rPr>
          <w:sz w:val="18"/>
          <w:szCs w:val="18"/>
        </w:rPr>
      </w:pPr>
      <w:r w:rsidRPr="00AC61B9">
        <w:rPr>
          <w:sz w:val="18"/>
          <w:szCs w:val="18"/>
        </w:rPr>
        <w:t>Fax: (888) 679-3319</w:t>
      </w:r>
    </w:p>
    <w:p w14:paraId="1BC12BDF"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6" w:history="1">
        <w:r w:rsidRPr="00AC61B9">
          <w:rPr>
            <w:rStyle w:val="Hyperlink"/>
            <w:sz w:val="18"/>
            <w:szCs w:val="18"/>
          </w:rPr>
          <w:t>info@nabcoentrances.com</w:t>
        </w:r>
      </w:hyperlink>
    </w:p>
    <w:p w14:paraId="5CBCD1A4" w14:textId="77777777" w:rsidR="006904B2" w:rsidRPr="006904B2" w:rsidRDefault="006904B2" w:rsidP="006904B2">
      <w:pPr>
        <w:spacing w:after="0" w:line="240" w:lineRule="auto"/>
        <w:rPr>
          <w:b/>
          <w:sz w:val="18"/>
          <w:szCs w:val="18"/>
        </w:rPr>
      </w:pPr>
    </w:p>
    <w:p w14:paraId="52C3734B" w14:textId="09E6D41A" w:rsidR="006904B2" w:rsidRPr="002B2156" w:rsidRDefault="006904B2" w:rsidP="006904B2">
      <w:pPr>
        <w:spacing w:after="0" w:line="240" w:lineRule="auto"/>
        <w:rPr>
          <w:b/>
          <w:bCs/>
          <w:sz w:val="18"/>
          <w:szCs w:val="18"/>
        </w:rPr>
      </w:pPr>
      <w:r w:rsidRPr="002B2156">
        <w:rPr>
          <w:b/>
          <w:bCs/>
          <w:sz w:val="18"/>
          <w:szCs w:val="18"/>
        </w:rPr>
        <w:t xml:space="preserve">2.02 </w:t>
      </w:r>
      <w:r w:rsidR="002B2156" w:rsidRPr="002B2156">
        <w:rPr>
          <w:b/>
          <w:bCs/>
          <w:sz w:val="18"/>
          <w:szCs w:val="18"/>
        </w:rPr>
        <w:t>MANUAL SLIDING DOOR SYSTEMS</w:t>
      </w:r>
    </w:p>
    <w:p w14:paraId="666CC84D" w14:textId="2B0D2B21" w:rsidR="002B2156" w:rsidRPr="002B2156" w:rsidRDefault="002B2156" w:rsidP="002B2156">
      <w:pPr>
        <w:spacing w:after="0" w:line="240" w:lineRule="auto"/>
        <w:rPr>
          <w:sz w:val="18"/>
          <w:szCs w:val="18"/>
        </w:rPr>
      </w:pPr>
      <w:r w:rsidRPr="002B2156">
        <w:rPr>
          <w:sz w:val="18"/>
          <w:szCs w:val="18"/>
        </w:rPr>
        <w:t>NABCO ICU</w:t>
      </w:r>
      <w:r w:rsidR="005769B7">
        <w:rPr>
          <w:sz w:val="18"/>
          <w:szCs w:val="18"/>
        </w:rPr>
        <w:t xml:space="preserve"> Automatic</w:t>
      </w:r>
      <w:r w:rsidRPr="002B2156">
        <w:rPr>
          <w:sz w:val="18"/>
          <w:szCs w:val="18"/>
        </w:rPr>
        <w:t xml:space="preserve"> S</w:t>
      </w:r>
      <w:r w:rsidR="005769B7">
        <w:rPr>
          <w:sz w:val="18"/>
          <w:szCs w:val="18"/>
        </w:rPr>
        <w:t>liding</w:t>
      </w:r>
      <w:r w:rsidRPr="002B2156">
        <w:rPr>
          <w:sz w:val="18"/>
          <w:szCs w:val="18"/>
        </w:rPr>
        <w:t xml:space="preserve"> D</w:t>
      </w:r>
      <w:r w:rsidR="005769B7">
        <w:rPr>
          <w:sz w:val="18"/>
          <w:szCs w:val="18"/>
        </w:rPr>
        <w:t>oor</w:t>
      </w:r>
      <w:r w:rsidRPr="002B2156">
        <w:rPr>
          <w:sz w:val="18"/>
          <w:szCs w:val="18"/>
        </w:rPr>
        <w:t xml:space="preserve"> S</w:t>
      </w:r>
      <w:r w:rsidR="005769B7">
        <w:rPr>
          <w:sz w:val="18"/>
          <w:szCs w:val="18"/>
        </w:rPr>
        <w:t>ystem</w:t>
      </w:r>
    </w:p>
    <w:p w14:paraId="1B1DDD97" w14:textId="20D4E816" w:rsidR="006904B2" w:rsidRPr="002B2156" w:rsidRDefault="006904B2" w:rsidP="00AC61B9">
      <w:pPr>
        <w:pStyle w:val="ListParagraph"/>
        <w:numPr>
          <w:ilvl w:val="0"/>
          <w:numId w:val="29"/>
        </w:numPr>
        <w:spacing w:after="0" w:line="240" w:lineRule="auto"/>
        <w:rPr>
          <w:sz w:val="18"/>
          <w:szCs w:val="18"/>
        </w:rPr>
      </w:pPr>
      <w:r w:rsidRPr="002B2156">
        <w:rPr>
          <w:sz w:val="18"/>
          <w:szCs w:val="18"/>
        </w:rPr>
        <w:t xml:space="preserve">Mode of operation: </w:t>
      </w:r>
      <w:r w:rsidR="002B2156" w:rsidRPr="002B2156">
        <w:rPr>
          <w:sz w:val="18"/>
          <w:szCs w:val="18"/>
        </w:rPr>
        <w:t xml:space="preserve">The NABCO </w:t>
      </w:r>
      <w:r w:rsidR="005769B7">
        <w:rPr>
          <w:sz w:val="18"/>
          <w:szCs w:val="18"/>
        </w:rPr>
        <w:t xml:space="preserve">ICU Automatic </w:t>
      </w:r>
      <w:r w:rsidR="002B2156" w:rsidRPr="002B2156">
        <w:rPr>
          <w:sz w:val="18"/>
          <w:szCs w:val="18"/>
        </w:rPr>
        <w:t xml:space="preserve">Sliding Door System </w:t>
      </w:r>
      <w:r w:rsidR="005769B7">
        <w:rPr>
          <w:sz w:val="18"/>
          <w:szCs w:val="18"/>
        </w:rPr>
        <w:t xml:space="preserve">(24000 </w:t>
      </w:r>
      <w:r w:rsidR="002B2156" w:rsidRPr="002B2156">
        <w:rPr>
          <w:sz w:val="18"/>
          <w:szCs w:val="18"/>
        </w:rPr>
        <w:t>provides the unique feature of room access without a floor track. Smooth entry and exit is provided for patient and also for delicate medical equipment. This feature also precludes the chance of contaminant build up. Under normal operating conditions, medical personnel have access by way of the sliding door. When patient and/or medical equipment access is required, the sliding door is moved to the full open position. Door(s) and swing panel(s) become a pivoting unit capable of swinging 90 degrees giving access to approximately 95% of the framed opening. Reset procedures occur in reverse order.</w:t>
      </w:r>
    </w:p>
    <w:p w14:paraId="63CA9B02" w14:textId="77777777" w:rsidR="006904B2" w:rsidRPr="002B2156" w:rsidRDefault="006904B2" w:rsidP="006904B2">
      <w:pPr>
        <w:spacing w:after="0" w:line="240" w:lineRule="auto"/>
        <w:rPr>
          <w:sz w:val="18"/>
          <w:szCs w:val="18"/>
        </w:rPr>
      </w:pPr>
    </w:p>
    <w:p w14:paraId="6EA97B8F" w14:textId="77777777" w:rsidR="006904B2" w:rsidRPr="002B2156" w:rsidRDefault="006904B2" w:rsidP="00AC61B9">
      <w:pPr>
        <w:pStyle w:val="ListParagraph"/>
        <w:numPr>
          <w:ilvl w:val="0"/>
          <w:numId w:val="29"/>
        </w:numPr>
        <w:spacing w:after="0" w:line="240" w:lineRule="auto"/>
        <w:rPr>
          <w:sz w:val="18"/>
          <w:szCs w:val="18"/>
        </w:rPr>
      </w:pPr>
      <w:r w:rsidRPr="002B2156">
        <w:rPr>
          <w:sz w:val="18"/>
          <w:szCs w:val="18"/>
        </w:rPr>
        <w:t xml:space="preserve">Types / Configurations: </w:t>
      </w:r>
    </w:p>
    <w:p w14:paraId="56DE0020" w14:textId="42FA2DC2" w:rsidR="006904B2" w:rsidRPr="005629D5" w:rsidRDefault="002B2156" w:rsidP="005629D5">
      <w:pPr>
        <w:pStyle w:val="ListParagraph"/>
        <w:numPr>
          <w:ilvl w:val="1"/>
          <w:numId w:val="29"/>
        </w:numPr>
        <w:spacing w:after="0" w:line="240" w:lineRule="auto"/>
        <w:rPr>
          <w:sz w:val="18"/>
          <w:szCs w:val="18"/>
        </w:rPr>
      </w:pPr>
      <w:r w:rsidRPr="005629D5">
        <w:rPr>
          <w:sz w:val="18"/>
          <w:szCs w:val="18"/>
        </w:rPr>
        <w:t>Single</w:t>
      </w:r>
    </w:p>
    <w:p w14:paraId="12BA45EB" w14:textId="77777777" w:rsidR="005629D5" w:rsidRPr="005629D5" w:rsidRDefault="005629D5" w:rsidP="005629D5">
      <w:pPr>
        <w:spacing w:after="0" w:line="240" w:lineRule="auto"/>
        <w:ind w:left="1080"/>
        <w:rPr>
          <w:sz w:val="18"/>
          <w:szCs w:val="18"/>
        </w:rPr>
      </w:pPr>
    </w:p>
    <w:p w14:paraId="1DB79F79" w14:textId="77777777" w:rsidR="006904B2" w:rsidRPr="002B2156" w:rsidRDefault="006904B2" w:rsidP="00AC61B9">
      <w:pPr>
        <w:pStyle w:val="ListParagraph"/>
        <w:numPr>
          <w:ilvl w:val="0"/>
          <w:numId w:val="29"/>
        </w:numPr>
        <w:spacing w:after="0" w:line="240" w:lineRule="auto"/>
        <w:rPr>
          <w:sz w:val="18"/>
          <w:szCs w:val="18"/>
        </w:rPr>
      </w:pPr>
      <w:r w:rsidRPr="002B2156">
        <w:rPr>
          <w:sz w:val="18"/>
          <w:szCs w:val="18"/>
        </w:rPr>
        <w:t>Product Components:</w:t>
      </w:r>
    </w:p>
    <w:p w14:paraId="48B24C9E" w14:textId="77777777" w:rsidR="002B2156" w:rsidRPr="002B2156" w:rsidRDefault="002B2156" w:rsidP="002B2156">
      <w:pPr>
        <w:pStyle w:val="ListParagraph"/>
        <w:numPr>
          <w:ilvl w:val="0"/>
          <w:numId w:val="43"/>
        </w:numPr>
        <w:spacing w:after="0" w:line="240" w:lineRule="auto"/>
        <w:rPr>
          <w:sz w:val="18"/>
          <w:szCs w:val="18"/>
        </w:rPr>
      </w:pPr>
      <w:r w:rsidRPr="002B2156">
        <w:rPr>
          <w:sz w:val="18"/>
          <w:szCs w:val="18"/>
        </w:rPr>
        <w:t>Aluminum doors, swing panels and frame assembly.</w:t>
      </w:r>
    </w:p>
    <w:p w14:paraId="7B323032" w14:textId="77777777" w:rsidR="002B2156" w:rsidRPr="002B2156" w:rsidRDefault="002B2156" w:rsidP="002B2156">
      <w:pPr>
        <w:pStyle w:val="ListParagraph"/>
        <w:numPr>
          <w:ilvl w:val="0"/>
          <w:numId w:val="43"/>
        </w:numPr>
        <w:spacing w:after="0" w:line="240" w:lineRule="auto"/>
        <w:rPr>
          <w:sz w:val="18"/>
          <w:szCs w:val="18"/>
        </w:rPr>
      </w:pPr>
      <w:r w:rsidRPr="002B2156">
        <w:rPr>
          <w:sz w:val="18"/>
          <w:szCs w:val="18"/>
        </w:rPr>
        <w:t>Rollers – Support and Guide</w:t>
      </w:r>
    </w:p>
    <w:p w14:paraId="4F6FF675" w14:textId="575AD93F" w:rsidR="002B2156" w:rsidRPr="002B2156" w:rsidRDefault="002B2156" w:rsidP="002B2156">
      <w:pPr>
        <w:pStyle w:val="ListParagraph"/>
        <w:numPr>
          <w:ilvl w:val="0"/>
          <w:numId w:val="43"/>
        </w:numPr>
        <w:spacing w:after="0" w:line="240" w:lineRule="auto"/>
        <w:rPr>
          <w:sz w:val="18"/>
          <w:szCs w:val="18"/>
        </w:rPr>
      </w:pPr>
      <w:r w:rsidRPr="002B2156">
        <w:rPr>
          <w:sz w:val="18"/>
          <w:szCs w:val="18"/>
        </w:rPr>
        <w:t>Door carrier hanger assembly, swing panel pivots, breakaway latches, limiting arms, pull handles, static arrester and weathering seal.</w:t>
      </w:r>
    </w:p>
    <w:p w14:paraId="534D2006" w14:textId="18174208" w:rsidR="002B2156" w:rsidRPr="002B2156" w:rsidRDefault="002B2156" w:rsidP="002B2156">
      <w:pPr>
        <w:spacing w:after="0" w:line="240" w:lineRule="auto"/>
        <w:rPr>
          <w:sz w:val="18"/>
          <w:szCs w:val="18"/>
        </w:rPr>
      </w:pPr>
    </w:p>
    <w:p w14:paraId="5800D4BF" w14:textId="13997EE8" w:rsidR="002B2156" w:rsidRPr="002B2156" w:rsidRDefault="002B2156" w:rsidP="002B2156">
      <w:pPr>
        <w:spacing w:after="0" w:line="240" w:lineRule="auto"/>
        <w:ind w:left="720"/>
        <w:rPr>
          <w:sz w:val="18"/>
          <w:szCs w:val="18"/>
        </w:rPr>
      </w:pPr>
      <w:r w:rsidRPr="002B2156">
        <w:rPr>
          <w:sz w:val="18"/>
          <w:szCs w:val="18"/>
        </w:rPr>
        <w:t>1a) Door panel(s) and Swing panel(s) shall be factory assembled with 3/8-16 threaded tie rods spanning full length of top and bottom rails. Snap in glass stop with integral extruded vinyl standoff to accommodate glass flexing. A horizontal muntin bar to provide glass protection. Configurations shall include 2 panel (single)</w:t>
      </w:r>
      <w:r w:rsidR="005629D5">
        <w:rPr>
          <w:sz w:val="18"/>
          <w:szCs w:val="18"/>
        </w:rPr>
        <w:t xml:space="preserve"> version</w:t>
      </w:r>
      <w:r w:rsidRPr="002B2156">
        <w:rPr>
          <w:sz w:val="18"/>
          <w:szCs w:val="18"/>
        </w:rPr>
        <w:t>.</w:t>
      </w:r>
    </w:p>
    <w:p w14:paraId="32EE7882" w14:textId="77777777" w:rsidR="002B2156" w:rsidRPr="002B2156" w:rsidRDefault="002B2156" w:rsidP="002B2156">
      <w:pPr>
        <w:spacing w:after="0" w:line="240" w:lineRule="auto"/>
        <w:ind w:left="720"/>
        <w:rPr>
          <w:sz w:val="18"/>
          <w:szCs w:val="18"/>
        </w:rPr>
      </w:pPr>
    </w:p>
    <w:p w14:paraId="0191D3E5" w14:textId="36F45945" w:rsidR="002B2156" w:rsidRPr="002B2156" w:rsidRDefault="002B2156" w:rsidP="002B2156">
      <w:pPr>
        <w:spacing w:after="0" w:line="240" w:lineRule="auto"/>
        <w:ind w:left="720"/>
        <w:rPr>
          <w:sz w:val="18"/>
          <w:szCs w:val="18"/>
        </w:rPr>
      </w:pPr>
      <w:r w:rsidRPr="002B2156">
        <w:rPr>
          <w:sz w:val="18"/>
          <w:szCs w:val="18"/>
        </w:rPr>
        <w:t xml:space="preserve">1b) Vertical Jambs shall be 1-3/4”x 4-1/2 (44mm x 114mm) and Horizontal Header shall be 5” by </w:t>
      </w:r>
      <w:r w:rsidR="005629D5">
        <w:rPr>
          <w:sz w:val="18"/>
          <w:szCs w:val="18"/>
        </w:rPr>
        <w:t>8</w:t>
      </w:r>
      <w:r w:rsidRPr="002B2156">
        <w:rPr>
          <w:sz w:val="18"/>
          <w:szCs w:val="18"/>
        </w:rPr>
        <w:t xml:space="preserve">” (127mm x </w:t>
      </w:r>
      <w:r w:rsidR="005629D5">
        <w:rPr>
          <w:sz w:val="18"/>
          <w:szCs w:val="18"/>
        </w:rPr>
        <w:t>203</w:t>
      </w:r>
      <w:r w:rsidRPr="002B2156">
        <w:rPr>
          <w:sz w:val="18"/>
          <w:szCs w:val="18"/>
        </w:rPr>
        <w:t>mm) aluminum extrusions. The header includes a door track and anti-riser guide.</w:t>
      </w:r>
    </w:p>
    <w:p w14:paraId="527AA24D" w14:textId="77777777" w:rsidR="002B2156" w:rsidRPr="002B2156" w:rsidRDefault="002B2156" w:rsidP="002B2156">
      <w:pPr>
        <w:spacing w:after="0" w:line="240" w:lineRule="auto"/>
        <w:ind w:left="720"/>
        <w:rPr>
          <w:sz w:val="18"/>
          <w:szCs w:val="18"/>
        </w:rPr>
      </w:pPr>
    </w:p>
    <w:p w14:paraId="45B140F6" w14:textId="77777777" w:rsidR="002B2156" w:rsidRPr="002B2156" w:rsidRDefault="002B2156" w:rsidP="002B2156">
      <w:pPr>
        <w:spacing w:after="0" w:line="240" w:lineRule="auto"/>
        <w:ind w:left="720"/>
        <w:rPr>
          <w:sz w:val="18"/>
          <w:szCs w:val="18"/>
        </w:rPr>
      </w:pPr>
      <w:r w:rsidRPr="002B2156">
        <w:rPr>
          <w:sz w:val="18"/>
          <w:szCs w:val="18"/>
        </w:rPr>
        <w:t>1c) All extruded aluminum sections shall be 6063-T5 or equivalent.</w:t>
      </w:r>
    </w:p>
    <w:p w14:paraId="3C15EC44" w14:textId="77777777" w:rsidR="002B2156" w:rsidRPr="002B2156" w:rsidRDefault="002B2156" w:rsidP="002B2156">
      <w:pPr>
        <w:spacing w:after="0" w:line="240" w:lineRule="auto"/>
        <w:ind w:left="720"/>
        <w:rPr>
          <w:sz w:val="18"/>
          <w:szCs w:val="18"/>
        </w:rPr>
      </w:pPr>
    </w:p>
    <w:p w14:paraId="4FF86273" w14:textId="0C0AC347" w:rsidR="002B2156" w:rsidRPr="002B2156" w:rsidRDefault="002B2156" w:rsidP="002B2156">
      <w:pPr>
        <w:spacing w:after="0" w:line="240" w:lineRule="auto"/>
        <w:ind w:left="720"/>
        <w:rPr>
          <w:sz w:val="18"/>
          <w:szCs w:val="18"/>
        </w:rPr>
      </w:pPr>
      <w:r w:rsidRPr="002B2156">
        <w:rPr>
          <w:sz w:val="18"/>
          <w:szCs w:val="18"/>
        </w:rPr>
        <w:t>1d) Finish: Aluminum shall have a standard finish of AA-M12-C22-A31 (204R1).</w:t>
      </w:r>
      <w:r w:rsidR="005629D5">
        <w:rPr>
          <w:sz w:val="18"/>
          <w:szCs w:val="18"/>
        </w:rPr>
        <w:t xml:space="preserve"> </w:t>
      </w:r>
      <w:r w:rsidRPr="002B2156">
        <w:rPr>
          <w:sz w:val="18"/>
          <w:szCs w:val="18"/>
        </w:rPr>
        <w:t>Paint and other anodized finishes available upon request.</w:t>
      </w:r>
    </w:p>
    <w:p w14:paraId="06E5BA09" w14:textId="77777777" w:rsidR="002B2156" w:rsidRPr="002B2156" w:rsidRDefault="002B2156" w:rsidP="002B2156">
      <w:pPr>
        <w:spacing w:after="0" w:line="240" w:lineRule="auto"/>
        <w:ind w:left="720"/>
        <w:rPr>
          <w:sz w:val="18"/>
          <w:szCs w:val="18"/>
        </w:rPr>
      </w:pPr>
    </w:p>
    <w:p w14:paraId="361EA018" w14:textId="127ED931" w:rsidR="002B2156" w:rsidRPr="002B2156" w:rsidRDefault="002B2156" w:rsidP="002B2156">
      <w:pPr>
        <w:spacing w:after="0" w:line="240" w:lineRule="auto"/>
        <w:ind w:left="720"/>
        <w:rPr>
          <w:sz w:val="18"/>
          <w:szCs w:val="18"/>
        </w:rPr>
      </w:pPr>
      <w:r w:rsidRPr="0CA80113">
        <w:rPr>
          <w:sz w:val="18"/>
          <w:szCs w:val="18"/>
        </w:rPr>
        <w:t>2)</w:t>
      </w:r>
      <w:r>
        <w:tab/>
      </w:r>
      <w:r w:rsidRPr="0CA80113">
        <w:rPr>
          <w:sz w:val="18"/>
          <w:szCs w:val="18"/>
        </w:rPr>
        <w:t>Sliding door shall ride on two steel, urethane coated support rollers incorporating lubricated sealed ball bearings. Each roller assembly shall have ± 9/64” (4mm) of vertical adjustment. Each swing panel shall include one bottom guide assembly. Guide blocks shall be attached to the swing panel with a 3/16” (5mm) thick formed guide bracket. All steel brackets and fittings shall be plated for corrosion resistance.</w:t>
      </w:r>
    </w:p>
    <w:p w14:paraId="4FF094BB" w14:textId="77777777" w:rsidR="002B2156" w:rsidRPr="002B2156" w:rsidRDefault="002B2156" w:rsidP="002B2156">
      <w:pPr>
        <w:spacing w:after="0" w:line="240" w:lineRule="auto"/>
        <w:ind w:left="720"/>
        <w:rPr>
          <w:sz w:val="18"/>
          <w:szCs w:val="18"/>
        </w:rPr>
      </w:pPr>
    </w:p>
    <w:p w14:paraId="5B86A5DF" w14:textId="77777777" w:rsidR="002B2156" w:rsidRPr="002B2156" w:rsidRDefault="002B2156" w:rsidP="002B2156">
      <w:pPr>
        <w:spacing w:after="0" w:line="240" w:lineRule="auto"/>
        <w:ind w:left="720"/>
        <w:rPr>
          <w:sz w:val="18"/>
          <w:szCs w:val="18"/>
        </w:rPr>
      </w:pPr>
      <w:r w:rsidRPr="002B2156">
        <w:rPr>
          <w:sz w:val="18"/>
          <w:szCs w:val="18"/>
        </w:rPr>
        <w:t xml:space="preserve">3a) Entrance systems shall have door panels attached to a door carrier hanger assembly by means of an adjustable support rod pivot assembly and corrosion resistant adjustable breakaway release latch holding the door panel in the closed position </w:t>
      </w:r>
      <w:r w:rsidRPr="002B2156">
        <w:rPr>
          <w:sz w:val="18"/>
          <w:szCs w:val="18"/>
        </w:rPr>
        <w:lastRenderedPageBreak/>
        <w:t>under normal manual operation. Breakaway pressure shall be field adjustable (5-50 lbs.) to meet local building code requirements but will be factory set at 50 lbs. maximum. The support rod pivot assembly allows the door to swing freely in panic mode without sagging. The system shall have breakaway swing panels held in place by means of a top pivot and floor pivot plate secured to the floor.</w:t>
      </w:r>
    </w:p>
    <w:p w14:paraId="579630FB" w14:textId="77777777" w:rsidR="002B2156" w:rsidRPr="002B2156" w:rsidRDefault="002B2156" w:rsidP="002B2156">
      <w:pPr>
        <w:spacing w:after="0" w:line="240" w:lineRule="auto"/>
        <w:ind w:left="720"/>
        <w:rPr>
          <w:sz w:val="18"/>
          <w:szCs w:val="18"/>
        </w:rPr>
      </w:pPr>
    </w:p>
    <w:p w14:paraId="37E1E646" w14:textId="77777777" w:rsidR="002B2156" w:rsidRPr="002B2156" w:rsidRDefault="002B2156" w:rsidP="002B2156">
      <w:pPr>
        <w:spacing w:after="0" w:line="240" w:lineRule="auto"/>
        <w:ind w:left="720"/>
        <w:rPr>
          <w:sz w:val="18"/>
          <w:szCs w:val="18"/>
        </w:rPr>
      </w:pPr>
      <w:r w:rsidRPr="002B2156">
        <w:rPr>
          <w:sz w:val="18"/>
          <w:szCs w:val="18"/>
        </w:rPr>
        <w:t>3c) A limiting arm to control the panels as they swing in the direction of egress.</w:t>
      </w:r>
    </w:p>
    <w:p w14:paraId="5541B463" w14:textId="77777777" w:rsidR="002B2156" w:rsidRPr="002B2156" w:rsidRDefault="002B2156" w:rsidP="002B2156">
      <w:pPr>
        <w:spacing w:after="0" w:line="240" w:lineRule="auto"/>
        <w:ind w:left="720"/>
        <w:rPr>
          <w:sz w:val="18"/>
          <w:szCs w:val="18"/>
        </w:rPr>
      </w:pPr>
      <w:r w:rsidRPr="002B2156">
        <w:rPr>
          <w:sz w:val="18"/>
          <w:szCs w:val="18"/>
        </w:rPr>
        <w:t xml:space="preserve">3d) 9/16” wide vinyl fin positioned between the door(s) and lead stile(s) of the swing panel(s). </w:t>
      </w:r>
    </w:p>
    <w:p w14:paraId="704BE424" w14:textId="7194A3CF" w:rsidR="002B2156" w:rsidRPr="002B2156" w:rsidRDefault="002B2156" w:rsidP="002B2156">
      <w:pPr>
        <w:spacing w:after="0" w:line="240" w:lineRule="auto"/>
        <w:ind w:left="720"/>
        <w:rPr>
          <w:sz w:val="18"/>
          <w:szCs w:val="18"/>
        </w:rPr>
      </w:pPr>
      <w:r w:rsidRPr="002B2156">
        <w:rPr>
          <w:sz w:val="18"/>
          <w:szCs w:val="18"/>
        </w:rPr>
        <w:t>3e) Locking Hardware</w:t>
      </w:r>
    </w:p>
    <w:p w14:paraId="2A7C3BAE" w14:textId="3B3440A5" w:rsidR="002B2156" w:rsidRPr="00282178" w:rsidRDefault="002B2156" w:rsidP="00282178">
      <w:pPr>
        <w:pStyle w:val="ListParagraph"/>
        <w:numPr>
          <w:ilvl w:val="1"/>
          <w:numId w:val="29"/>
        </w:numPr>
        <w:spacing w:after="0" w:line="240" w:lineRule="auto"/>
        <w:rPr>
          <w:sz w:val="18"/>
          <w:szCs w:val="18"/>
        </w:rPr>
      </w:pPr>
      <w:r w:rsidRPr="00282178">
        <w:rPr>
          <w:sz w:val="18"/>
          <w:szCs w:val="18"/>
        </w:rPr>
        <w:t>Door(s) and swing panel(s) to break out without requiring secondary action. (Flush bolt not allowed)</w:t>
      </w:r>
    </w:p>
    <w:p w14:paraId="3A77E1EB" w14:textId="559B0350" w:rsidR="002047D5" w:rsidRDefault="002B2156" w:rsidP="005629D5">
      <w:pPr>
        <w:pStyle w:val="ListParagraph"/>
        <w:numPr>
          <w:ilvl w:val="1"/>
          <w:numId w:val="29"/>
        </w:numPr>
        <w:spacing w:after="0" w:line="240" w:lineRule="auto"/>
        <w:rPr>
          <w:sz w:val="18"/>
          <w:szCs w:val="18"/>
        </w:rPr>
      </w:pPr>
      <w:r w:rsidRPr="00282178">
        <w:rPr>
          <w:sz w:val="18"/>
          <w:szCs w:val="18"/>
        </w:rPr>
        <w:t xml:space="preserve">Positive latch is </w:t>
      </w:r>
      <w:r w:rsidR="00AF1AE0">
        <w:rPr>
          <w:sz w:val="18"/>
          <w:szCs w:val="18"/>
        </w:rPr>
        <w:t>available as an option.</w:t>
      </w:r>
    </w:p>
    <w:p w14:paraId="73F2E73C" w14:textId="77777777" w:rsidR="00AF1AE0" w:rsidRPr="00AF1AE0" w:rsidRDefault="00AF1AE0" w:rsidP="00AF1AE0">
      <w:pPr>
        <w:spacing w:after="0" w:line="240" w:lineRule="auto"/>
        <w:rPr>
          <w:sz w:val="18"/>
          <w:szCs w:val="18"/>
        </w:rPr>
      </w:pPr>
    </w:p>
    <w:p w14:paraId="738A66C9" w14:textId="77777777" w:rsidR="002047D5" w:rsidRDefault="002047D5" w:rsidP="002047D5">
      <w:pPr>
        <w:pStyle w:val="ListParagraph"/>
        <w:numPr>
          <w:ilvl w:val="0"/>
          <w:numId w:val="43"/>
        </w:numPr>
        <w:spacing w:after="0" w:line="240" w:lineRule="auto"/>
        <w:rPr>
          <w:sz w:val="18"/>
          <w:szCs w:val="18"/>
        </w:rPr>
      </w:pPr>
      <w:r w:rsidRPr="002047D5">
        <w:rPr>
          <w:sz w:val="18"/>
          <w:szCs w:val="18"/>
        </w:rPr>
        <w:t>Nabco power open/close operator with microcomputer control.</w:t>
      </w:r>
    </w:p>
    <w:p w14:paraId="7E938579" w14:textId="2DC51CB5" w:rsidR="002047D5" w:rsidRDefault="002047D5" w:rsidP="002047D5">
      <w:pPr>
        <w:pStyle w:val="ListParagraph"/>
        <w:numPr>
          <w:ilvl w:val="1"/>
          <w:numId w:val="43"/>
        </w:numPr>
        <w:spacing w:after="0" w:line="240" w:lineRule="auto"/>
        <w:rPr>
          <w:sz w:val="18"/>
          <w:szCs w:val="18"/>
        </w:rPr>
      </w:pPr>
      <w:r w:rsidRPr="002047D5">
        <w:rPr>
          <w:sz w:val="18"/>
          <w:szCs w:val="18"/>
        </w:rPr>
        <w:t>Nabco</w:t>
      </w:r>
      <w:r w:rsidR="00E933D3">
        <w:rPr>
          <w:sz w:val="18"/>
          <w:szCs w:val="18"/>
        </w:rPr>
        <w:t xml:space="preserve"> </w:t>
      </w:r>
      <w:r w:rsidRPr="002047D5">
        <w:rPr>
          <w:sz w:val="18"/>
          <w:szCs w:val="18"/>
        </w:rPr>
        <w:t>High Voltage Brushless Motor/Operator: Completely assembled and sealed unit which shall include gear-driven transmission, and bearings, all located in cast aluminum housing and filled with special lubricant for extreme temperature conditions. Attached to transmission system with sealed ball bearings shall be a 1/4 peak HP high voltage brushless motor for maintenance free, high torque performance.  Drives that utilize motors with brushes will not be approved. Motor shall operate from 115-volt supply and require less than 5 amps at full stall.</w:t>
      </w:r>
    </w:p>
    <w:p w14:paraId="2F6EDFE9" w14:textId="321BD247" w:rsidR="002047D5" w:rsidRPr="00E933D3" w:rsidRDefault="002047D5" w:rsidP="00E933D3">
      <w:pPr>
        <w:pStyle w:val="ListParagraph"/>
        <w:numPr>
          <w:ilvl w:val="1"/>
          <w:numId w:val="43"/>
        </w:numPr>
        <w:spacing w:after="0" w:line="240" w:lineRule="auto"/>
        <w:rPr>
          <w:sz w:val="18"/>
          <w:szCs w:val="18"/>
        </w:rPr>
      </w:pPr>
      <w:r w:rsidRPr="002047D5">
        <w:rPr>
          <w:sz w:val="18"/>
          <w:szCs w:val="18"/>
        </w:rPr>
        <w:t xml:space="preserve">Nabco Opus Controller: Controller shall be equipped with multiple programmable inputs and outputs to enable custom door performance to meet specific jobsite requirements. Controller be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to be adjusted separately and independently from each other to meet specific door widths and site conditions. The control system shall also be capable of providing transistor output signals at the door closed or door open positions to facilitate interaction with security and access control systems. A single input shall be available to initiate an emergency close and lock whereby the door immediately closes upon that circuit activation. Normally open or normally closed activation and safety signal inputs shall be available and able to be switched programmatically.  Non-critical error resetting to be accomplished via cycling of On/Off Mode Switch.  The processor shall be capable of providing information on the number of operations and error codes for maintenance purposes.  Adjustable opening and closing speeds shall be set in accordance with ANSI 156.10.  All adjustments shall be specific and reproducible.  </w:t>
      </w:r>
    </w:p>
    <w:p w14:paraId="46F1F855" w14:textId="77777777" w:rsidR="00B73B21" w:rsidRDefault="00B73B21" w:rsidP="00B73B21">
      <w:pPr>
        <w:spacing w:after="0" w:line="240" w:lineRule="auto"/>
        <w:rPr>
          <w:sz w:val="18"/>
          <w:szCs w:val="18"/>
        </w:rPr>
      </w:pPr>
    </w:p>
    <w:p w14:paraId="4BD09FA8"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1D89D483" w14:textId="77777777" w:rsidR="00AC61B9" w:rsidRPr="00AC61B9" w:rsidRDefault="00AC61B9" w:rsidP="00AC61B9">
      <w:pPr>
        <w:spacing w:after="0" w:line="240" w:lineRule="auto"/>
        <w:rPr>
          <w:sz w:val="18"/>
          <w:szCs w:val="18"/>
        </w:rPr>
      </w:pPr>
    </w:p>
    <w:p w14:paraId="4BAA6F52"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647D6C70"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3AB5E1C0" w14:textId="77777777" w:rsidR="00AC61B9" w:rsidRPr="00AC61B9" w:rsidRDefault="00AC61B9" w:rsidP="00AC61B9">
      <w:pPr>
        <w:spacing w:after="0" w:line="240" w:lineRule="auto"/>
        <w:rPr>
          <w:sz w:val="18"/>
          <w:szCs w:val="18"/>
        </w:rPr>
      </w:pPr>
    </w:p>
    <w:p w14:paraId="6EA24D27"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6376B92B"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After installation, clean framing members as recommended by manufacturer.  Aluminum surfaces in contact with masonry, concrete, or steel shall be protected from contact by use of neoprene gaskets where indicated or a coat of bituminous paint to prevent galvanic or corrosive action.  Advise general contractor to protect unit from damage during subsequent construction activities.</w:t>
      </w:r>
    </w:p>
    <w:p w14:paraId="5CAA84F4" w14:textId="77777777" w:rsidR="00AC61B9" w:rsidRPr="00AC61B9" w:rsidRDefault="00AC61B9" w:rsidP="00AC61B9">
      <w:pPr>
        <w:spacing w:after="0" w:line="240" w:lineRule="auto"/>
        <w:rPr>
          <w:sz w:val="18"/>
          <w:szCs w:val="18"/>
        </w:rPr>
      </w:pPr>
    </w:p>
    <w:p w14:paraId="14BB78C8"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771558F6" w14:textId="77777777" w:rsidR="00AC61B9" w:rsidRDefault="00AC61B9" w:rsidP="00AC61B9">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14:paraId="0902BA13" w14:textId="77777777" w:rsidR="00AC61B9" w:rsidRDefault="00AC61B9" w:rsidP="00AC61B9">
      <w:pPr>
        <w:pStyle w:val="ListParagraph"/>
        <w:spacing w:after="0" w:line="240" w:lineRule="auto"/>
        <w:rPr>
          <w:sz w:val="18"/>
          <w:szCs w:val="18"/>
        </w:rPr>
      </w:pPr>
    </w:p>
    <w:p w14:paraId="48A9232C" w14:textId="77777777" w:rsidR="00AC61B9" w:rsidRDefault="00AC61B9" w:rsidP="00AC61B9">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14:paraId="1BB738A3" w14:textId="77777777" w:rsidR="00AC61B9" w:rsidRPr="00AC61B9" w:rsidRDefault="00AC61B9" w:rsidP="00AC61B9">
      <w:pPr>
        <w:spacing w:after="0" w:line="240" w:lineRule="auto"/>
        <w:rPr>
          <w:sz w:val="18"/>
          <w:szCs w:val="18"/>
        </w:rPr>
      </w:pPr>
      <w:r w:rsidRPr="00AC61B9">
        <w:rPr>
          <w:sz w:val="18"/>
          <w:szCs w:val="18"/>
        </w:rPr>
        <w:t xml:space="preserve"> </w:t>
      </w:r>
    </w:p>
    <w:p w14:paraId="5F047D09" w14:textId="77777777" w:rsidR="00AC61B9" w:rsidRPr="00AC61B9" w:rsidRDefault="00AC61B9" w:rsidP="00AC61B9">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4A3DA879" w14:textId="77777777" w:rsidR="00AC61B9" w:rsidRDefault="00AC61B9" w:rsidP="00AC61B9">
      <w:pPr>
        <w:spacing w:after="0" w:line="240" w:lineRule="auto"/>
        <w:rPr>
          <w:sz w:val="18"/>
          <w:szCs w:val="18"/>
        </w:rPr>
      </w:pPr>
    </w:p>
    <w:p w14:paraId="3A74FA81" w14:textId="77777777" w:rsidR="00AC61B9" w:rsidRPr="00AC61B9" w:rsidRDefault="00AC61B9" w:rsidP="00AC61B9">
      <w:pPr>
        <w:spacing w:after="0" w:line="240" w:lineRule="auto"/>
        <w:rPr>
          <w:sz w:val="18"/>
          <w:szCs w:val="18"/>
        </w:rPr>
      </w:pPr>
    </w:p>
    <w:p w14:paraId="34BB0AD2"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DC9F2" w14:textId="77777777" w:rsidR="00655714" w:rsidRDefault="00655714" w:rsidP="003E7C51">
      <w:pPr>
        <w:spacing w:after="0" w:line="240" w:lineRule="auto"/>
      </w:pPr>
      <w:r>
        <w:separator/>
      </w:r>
    </w:p>
  </w:endnote>
  <w:endnote w:type="continuationSeparator" w:id="0">
    <w:p w14:paraId="4E466698" w14:textId="77777777" w:rsidR="00655714" w:rsidRDefault="00655714"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966A8" w14:textId="0D9EAF73"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24BC2EDF" wp14:editId="625EF23B">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3A78B5E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43E7DBA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0E262FF"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77FC957E"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BC2EDF"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" fillcolor="white [3201]" stroked="f" strokeweight=".5pt">
              <v:textbox>
                <w:txbxContent>
                  <w:p w14:paraId="3A78B5E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43E7DBA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0E262FF"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77FC957E"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5971B6">
      <w:rPr>
        <w:noProof/>
        <w:sz w:val="20"/>
        <w:szCs w:val="20"/>
      </w:rPr>
      <w:t>1/25/2023</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1D338" w14:textId="77777777" w:rsidR="00655714" w:rsidRDefault="00655714" w:rsidP="003E7C51">
      <w:pPr>
        <w:spacing w:after="0" w:line="240" w:lineRule="auto"/>
      </w:pPr>
      <w:r>
        <w:separator/>
      </w:r>
    </w:p>
  </w:footnote>
  <w:footnote w:type="continuationSeparator" w:id="0">
    <w:p w14:paraId="6CF15012" w14:textId="77777777" w:rsidR="00655714" w:rsidRDefault="00655714"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179E0"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2D774886" wp14:editId="542602D0">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2DD2BAEB" w14:textId="2EA7F00A" w:rsidR="002B2156" w:rsidRPr="002B2156" w:rsidRDefault="002B2156" w:rsidP="00B73B21">
                          <w:pPr>
                            <w:spacing w:after="0" w:line="240" w:lineRule="auto"/>
                            <w:jc w:val="center"/>
                            <w:rPr>
                              <w:b/>
                              <w:bCs/>
                            </w:rPr>
                          </w:pPr>
                          <w:r w:rsidRPr="002B2156">
                            <w:rPr>
                              <w:b/>
                              <w:bCs/>
                            </w:rPr>
                            <w:t xml:space="preserve">NABCO </w:t>
                          </w:r>
                          <w:r w:rsidR="00076B0D">
                            <w:rPr>
                              <w:b/>
                              <w:bCs/>
                            </w:rPr>
                            <w:t>ICU Automatic</w:t>
                          </w:r>
                          <w:r w:rsidRPr="002B2156">
                            <w:rPr>
                              <w:b/>
                              <w:bCs/>
                            </w:rPr>
                            <w:t xml:space="preserve"> Sliding Door </w:t>
                          </w:r>
                        </w:p>
                        <w:p w14:paraId="37A96EB0" w14:textId="77777777" w:rsidR="002B2156" w:rsidRPr="002B2156" w:rsidRDefault="002B2156" w:rsidP="00B73B21">
                          <w:pPr>
                            <w:spacing w:after="0" w:line="240" w:lineRule="auto"/>
                            <w:jc w:val="center"/>
                            <w:rPr>
                              <w:b/>
                              <w:bCs/>
                            </w:rPr>
                          </w:pPr>
                          <w:r w:rsidRPr="002B2156">
                            <w:rPr>
                              <w:b/>
                              <w:bCs/>
                            </w:rPr>
                            <w:t xml:space="preserve">Trackless </w:t>
                          </w:r>
                        </w:p>
                        <w:p w14:paraId="74686AB0" w14:textId="0ACEB95A" w:rsidR="00B73B21" w:rsidRPr="002B2156" w:rsidRDefault="00B73B21" w:rsidP="00B73B21">
                          <w:pPr>
                            <w:spacing w:after="0" w:line="240" w:lineRule="auto"/>
                            <w:jc w:val="center"/>
                            <w:rPr>
                              <w:b/>
                              <w:bCs/>
                            </w:rPr>
                          </w:pPr>
                          <w:r w:rsidRPr="002B2156">
                            <w:rPr>
                              <w:b/>
                              <w:bCs/>
                            </w:rPr>
                            <w:t>Suggested Architectural Specifications</w:t>
                          </w:r>
                        </w:p>
                        <w:p w14:paraId="64D1D0FB" w14:textId="77777777" w:rsidR="00B73B21" w:rsidRPr="002B2156" w:rsidRDefault="00B73B21" w:rsidP="00B73B21">
                          <w:pPr>
                            <w:spacing w:after="0" w:line="240" w:lineRule="auto"/>
                            <w:jc w:val="center"/>
                            <w:rPr>
                              <w:b/>
                              <w:bCs/>
                            </w:rPr>
                          </w:pPr>
                          <w:r w:rsidRPr="002B2156">
                            <w:rPr>
                              <w:b/>
                              <w:bCs/>
                            </w:rPr>
                            <w:t>Section 8</w:t>
                          </w:r>
                        </w:p>
                        <w:p w14:paraId="4F7006BB" w14:textId="77777777" w:rsidR="002B2156" w:rsidRDefault="002B2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774886"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" fillcolor="white [3201]" strokeweight=".5pt">
              <v:textbox>
                <w:txbxContent>
                  <w:p w14:paraId="2DD2BAEB" w14:textId="2EA7F00A" w:rsidR="002B2156" w:rsidRPr="002B2156" w:rsidRDefault="002B2156" w:rsidP="00B73B21">
                    <w:pPr>
                      <w:spacing w:after="0" w:line="240" w:lineRule="auto"/>
                      <w:jc w:val="center"/>
                      <w:rPr>
                        <w:b/>
                        <w:bCs/>
                      </w:rPr>
                    </w:pPr>
                    <w:r w:rsidRPr="002B2156">
                      <w:rPr>
                        <w:b/>
                        <w:bCs/>
                      </w:rPr>
                      <w:t xml:space="preserve">NABCO </w:t>
                    </w:r>
                    <w:r w:rsidR="00076B0D">
                      <w:rPr>
                        <w:b/>
                        <w:bCs/>
                      </w:rPr>
                      <w:t>ICU Automatic</w:t>
                    </w:r>
                    <w:r w:rsidRPr="002B2156">
                      <w:rPr>
                        <w:b/>
                        <w:bCs/>
                      </w:rPr>
                      <w:t xml:space="preserve"> Sliding Door </w:t>
                    </w:r>
                  </w:p>
                  <w:p w14:paraId="37A96EB0" w14:textId="77777777" w:rsidR="002B2156" w:rsidRPr="002B2156" w:rsidRDefault="002B2156" w:rsidP="00B73B21">
                    <w:pPr>
                      <w:spacing w:after="0" w:line="240" w:lineRule="auto"/>
                      <w:jc w:val="center"/>
                      <w:rPr>
                        <w:b/>
                        <w:bCs/>
                      </w:rPr>
                    </w:pPr>
                    <w:r w:rsidRPr="002B2156">
                      <w:rPr>
                        <w:b/>
                        <w:bCs/>
                      </w:rPr>
                      <w:t xml:space="preserve">Trackless </w:t>
                    </w:r>
                  </w:p>
                  <w:p w14:paraId="74686AB0" w14:textId="0ACEB95A" w:rsidR="00B73B21" w:rsidRPr="002B2156" w:rsidRDefault="00B73B21" w:rsidP="00B73B21">
                    <w:pPr>
                      <w:spacing w:after="0" w:line="240" w:lineRule="auto"/>
                      <w:jc w:val="center"/>
                      <w:rPr>
                        <w:b/>
                        <w:bCs/>
                      </w:rPr>
                    </w:pPr>
                    <w:r w:rsidRPr="002B2156">
                      <w:rPr>
                        <w:b/>
                        <w:bCs/>
                      </w:rPr>
                      <w:t>Suggested Architectural Specifications</w:t>
                    </w:r>
                  </w:p>
                  <w:p w14:paraId="64D1D0FB" w14:textId="77777777" w:rsidR="00B73B21" w:rsidRPr="002B2156" w:rsidRDefault="00B73B21" w:rsidP="00B73B21">
                    <w:pPr>
                      <w:spacing w:after="0" w:line="240" w:lineRule="auto"/>
                      <w:jc w:val="center"/>
                      <w:rPr>
                        <w:b/>
                        <w:bCs/>
                      </w:rPr>
                    </w:pPr>
                    <w:r w:rsidRPr="002B2156">
                      <w:rPr>
                        <w:b/>
                        <w:bCs/>
                      </w:rPr>
                      <w:t>Section 8</w:t>
                    </w:r>
                  </w:p>
                  <w:p w14:paraId="4F7006BB" w14:textId="77777777" w:rsidR="002B2156" w:rsidRDefault="002B2156"/>
                </w:txbxContent>
              </v:textbox>
            </v:shape>
          </w:pict>
        </mc:Fallback>
      </mc:AlternateContent>
    </w:r>
    <w:r>
      <w:rPr>
        <w:noProof/>
      </w:rPr>
      <w:drawing>
        <wp:inline distT="0" distB="0" distL="0" distR="0" wp14:anchorId="5146C000" wp14:editId="2240A30F">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0EED70DA"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7E76026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726E7306">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0555C5"/>
    <w:multiLevelType w:val="hybridMultilevel"/>
    <w:tmpl w:val="36E0BD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2B935690"/>
    <w:multiLevelType w:val="hybridMultilevel"/>
    <w:tmpl w:val="5CCA33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4" w15:restartNumberingAfterBreak="0">
    <w:nsid w:val="39CE442D"/>
    <w:multiLevelType w:val="hybridMultilevel"/>
    <w:tmpl w:val="7F9866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B71DD4"/>
    <w:multiLevelType w:val="hybridMultilevel"/>
    <w:tmpl w:val="0CE04E5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7B7BBD"/>
    <w:multiLevelType w:val="hybridMultilevel"/>
    <w:tmpl w:val="EAE8787E"/>
    <w:lvl w:ilvl="0" w:tplc="1D00F860">
      <w:start w:val="1"/>
      <w:numFmt w:val="upperLetter"/>
      <w:lvlText w:val="%1."/>
      <w:lvlJc w:val="left"/>
      <w:pPr>
        <w:ind w:left="706" w:hanging="360"/>
      </w:pPr>
      <w:rPr>
        <w:rFonts w:asciiTheme="minorHAnsi" w:eastAsia="Times New Roman" w:hAnsiTheme="minorHAnsi" w:cs="Times New Roman" w:hint="default"/>
        <w:spacing w:val="0"/>
        <w:w w:val="102"/>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CC6623"/>
    <w:multiLevelType w:val="hybridMultilevel"/>
    <w:tmpl w:val="2B7A4D26"/>
    <w:lvl w:ilvl="0" w:tplc="3B56D2FE">
      <w:start w:val="1"/>
      <w:numFmt w:val="upperLetter"/>
      <w:lvlText w:val="%1."/>
      <w:lvlJc w:val="left"/>
      <w:pPr>
        <w:ind w:left="706" w:hanging="360"/>
      </w:pPr>
      <w:rPr>
        <w:rFonts w:asciiTheme="minorHAnsi" w:eastAsia="Times New Roman" w:hAnsiTheme="minorHAnsi" w:cs="Times New Roman" w:hint="default"/>
        <w:spacing w:val="0"/>
        <w:w w:val="102"/>
        <w:sz w:val="19"/>
        <w:szCs w:val="19"/>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8"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821B02"/>
    <w:multiLevelType w:val="hybridMultilevel"/>
    <w:tmpl w:val="CA5EEDF8"/>
    <w:lvl w:ilvl="0" w:tplc="08B2FDEC">
      <w:start w:val="1"/>
      <w:numFmt w:val="upperLetter"/>
      <w:lvlText w:val="%1."/>
      <w:lvlJc w:val="left"/>
      <w:pPr>
        <w:ind w:left="706" w:hanging="360"/>
      </w:pPr>
      <w:rPr>
        <w:rFonts w:asciiTheme="minorHAnsi" w:eastAsia="Times New Roman" w:hAnsiTheme="minorHAnsi" w:cs="Times New Roman" w:hint="default"/>
        <w:spacing w:val="0"/>
        <w:w w:val="102"/>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19887">
    <w:abstractNumId w:val="9"/>
  </w:num>
  <w:num w:numId="2" w16cid:durableId="782725534">
    <w:abstractNumId w:val="7"/>
  </w:num>
  <w:num w:numId="3" w16cid:durableId="629475235">
    <w:abstractNumId w:val="6"/>
  </w:num>
  <w:num w:numId="4" w16cid:durableId="1701541684">
    <w:abstractNumId w:val="5"/>
  </w:num>
  <w:num w:numId="5" w16cid:durableId="1345981752">
    <w:abstractNumId w:val="4"/>
  </w:num>
  <w:num w:numId="6" w16cid:durableId="127477336">
    <w:abstractNumId w:val="8"/>
  </w:num>
  <w:num w:numId="7" w16cid:durableId="2024353713">
    <w:abstractNumId w:val="3"/>
  </w:num>
  <w:num w:numId="8" w16cid:durableId="104618755">
    <w:abstractNumId w:val="2"/>
  </w:num>
  <w:num w:numId="9" w16cid:durableId="301079052">
    <w:abstractNumId w:val="1"/>
  </w:num>
  <w:num w:numId="10" w16cid:durableId="420370653">
    <w:abstractNumId w:val="0"/>
  </w:num>
  <w:num w:numId="11" w16cid:durableId="887227783">
    <w:abstractNumId w:val="13"/>
  </w:num>
  <w:num w:numId="12" w16cid:durableId="841550951">
    <w:abstractNumId w:val="26"/>
  </w:num>
  <w:num w:numId="13" w16cid:durableId="366805386">
    <w:abstractNumId w:val="41"/>
  </w:num>
  <w:num w:numId="14" w16cid:durableId="327366172">
    <w:abstractNumId w:val="14"/>
  </w:num>
  <w:num w:numId="15" w16cid:durableId="1188174640">
    <w:abstractNumId w:val="31"/>
  </w:num>
  <w:num w:numId="16" w16cid:durableId="1748378248">
    <w:abstractNumId w:val="29"/>
  </w:num>
  <w:num w:numId="17" w16cid:durableId="757485888">
    <w:abstractNumId w:val="18"/>
  </w:num>
  <w:num w:numId="18" w16cid:durableId="102772695">
    <w:abstractNumId w:val="40"/>
  </w:num>
  <w:num w:numId="19" w16cid:durableId="1321232778">
    <w:abstractNumId w:val="15"/>
  </w:num>
  <w:num w:numId="20" w16cid:durableId="1748072493">
    <w:abstractNumId w:val="23"/>
  </w:num>
  <w:num w:numId="21" w16cid:durableId="687216969">
    <w:abstractNumId w:val="34"/>
  </w:num>
  <w:num w:numId="22" w16cid:durableId="554121157">
    <w:abstractNumId w:val="10"/>
  </w:num>
  <w:num w:numId="23" w16cid:durableId="1782409099">
    <w:abstractNumId w:val="32"/>
  </w:num>
  <w:num w:numId="24" w16cid:durableId="2009670310">
    <w:abstractNumId w:val="12"/>
  </w:num>
  <w:num w:numId="25" w16cid:durableId="1620606831">
    <w:abstractNumId w:val="20"/>
  </w:num>
  <w:num w:numId="26" w16cid:durableId="1412267633">
    <w:abstractNumId w:val="17"/>
  </w:num>
  <w:num w:numId="27" w16cid:durableId="96752240">
    <w:abstractNumId w:val="25"/>
  </w:num>
  <w:num w:numId="28" w16cid:durableId="959413677">
    <w:abstractNumId w:val="27"/>
  </w:num>
  <w:num w:numId="29" w16cid:durableId="853307550">
    <w:abstractNumId w:val="11"/>
  </w:num>
  <w:num w:numId="30" w16cid:durableId="1073894205">
    <w:abstractNumId w:val="16"/>
  </w:num>
  <w:num w:numId="31" w16cid:durableId="3019055">
    <w:abstractNumId w:val="36"/>
  </w:num>
  <w:num w:numId="32" w16cid:durableId="670454302">
    <w:abstractNumId w:val="43"/>
  </w:num>
  <w:num w:numId="33" w16cid:durableId="1525366435">
    <w:abstractNumId w:val="38"/>
  </w:num>
  <w:num w:numId="34" w16cid:durableId="2091191908">
    <w:abstractNumId w:val="22"/>
  </w:num>
  <w:num w:numId="35" w16cid:durableId="1520194029">
    <w:abstractNumId w:val="30"/>
  </w:num>
  <w:num w:numId="36" w16cid:durableId="503741122">
    <w:abstractNumId w:val="44"/>
  </w:num>
  <w:num w:numId="37" w16cid:durableId="163984055">
    <w:abstractNumId w:val="39"/>
  </w:num>
  <w:num w:numId="38" w16cid:durableId="660430799">
    <w:abstractNumId w:val="35"/>
  </w:num>
  <w:num w:numId="39" w16cid:durableId="1211263740">
    <w:abstractNumId w:val="37"/>
  </w:num>
  <w:num w:numId="40" w16cid:durableId="2106262155">
    <w:abstractNumId w:val="33"/>
  </w:num>
  <w:num w:numId="41" w16cid:durableId="222446340">
    <w:abstractNumId w:val="42"/>
  </w:num>
  <w:num w:numId="42" w16cid:durableId="850995965">
    <w:abstractNumId w:val="19"/>
  </w:num>
  <w:num w:numId="43" w16cid:durableId="454251659">
    <w:abstractNumId w:val="28"/>
  </w:num>
  <w:num w:numId="44" w16cid:durableId="107240447">
    <w:abstractNumId w:val="24"/>
  </w:num>
  <w:num w:numId="45" w16cid:durableId="491101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156"/>
    <w:rsid w:val="00076B0D"/>
    <w:rsid w:val="000C7D06"/>
    <w:rsid w:val="002047D5"/>
    <w:rsid w:val="0022024B"/>
    <w:rsid w:val="00282178"/>
    <w:rsid w:val="002B2156"/>
    <w:rsid w:val="003C27AA"/>
    <w:rsid w:val="003E7C51"/>
    <w:rsid w:val="005406F4"/>
    <w:rsid w:val="005629D5"/>
    <w:rsid w:val="00573178"/>
    <w:rsid w:val="005769B7"/>
    <w:rsid w:val="005971B6"/>
    <w:rsid w:val="00643317"/>
    <w:rsid w:val="00646100"/>
    <w:rsid w:val="00655714"/>
    <w:rsid w:val="00657F1B"/>
    <w:rsid w:val="006904B2"/>
    <w:rsid w:val="0076076C"/>
    <w:rsid w:val="007641A4"/>
    <w:rsid w:val="008506AB"/>
    <w:rsid w:val="009B73BF"/>
    <w:rsid w:val="00A24731"/>
    <w:rsid w:val="00AC61B9"/>
    <w:rsid w:val="00AF1AE0"/>
    <w:rsid w:val="00AF5BD6"/>
    <w:rsid w:val="00B73B21"/>
    <w:rsid w:val="00CF02C9"/>
    <w:rsid w:val="00D40E98"/>
    <w:rsid w:val="00DD0D6A"/>
    <w:rsid w:val="00E933D3"/>
    <w:rsid w:val="00F237E8"/>
    <w:rsid w:val="0CA80113"/>
    <w:rsid w:val="527A9B2F"/>
    <w:rsid w:val="7646C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776C1"/>
  <w15:chartTrackingRefBased/>
  <w15:docId w15:val="{32B8345B-63F0-4479-BC82-34DE7D73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1"/>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Props1.xml><?xml version="1.0" encoding="utf-8"?>
<ds:datastoreItem xmlns:ds="http://schemas.openxmlformats.org/officeDocument/2006/customXml" ds:itemID="{66C608AD-1B18-45D5-B064-B1A2964FE456}"/>
</file>

<file path=customXml/itemProps2.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3.xml><?xml version="1.0" encoding="utf-8"?>
<ds:datastoreItem xmlns:ds="http://schemas.openxmlformats.org/officeDocument/2006/customXml" ds:itemID="{1E833E15-E270-466B-8DBE-BFD98671186D}">
  <ds:schemaRefs>
    <ds:schemaRef ds:uri="http://schemas.microsoft.com/sharepoint/v3/contenttype/forms"/>
  </ds:schemaRefs>
</ds:datastoreItem>
</file>

<file path=customXml/itemProps4.xml><?xml version="1.0" encoding="utf-8"?>
<ds:datastoreItem xmlns:ds="http://schemas.openxmlformats.org/officeDocument/2006/customXml" ds:itemID="{28A21DB7-B502-4286-B81B-AD2CA05F2D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ArchitectSpecTemplate.dotx</Template>
  <TotalTime>0</TotalTime>
  <Pages>3</Pages>
  <Words>1589</Words>
  <Characters>9061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Wesley Parkin</cp:lastModifiedBy>
  <cp:revision>2</cp:revision>
  <dcterms:created xsi:type="dcterms:W3CDTF">2023-01-25T15:34:00Z</dcterms:created>
  <dcterms:modified xsi:type="dcterms:W3CDTF">2023-01-25T15:34:00Z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2021-03-04T00:00:00Z</vt:filetime>
  </property>
  <property fmtid="{D5CDD505-2E9C-101B-9397-08002B2CF9AE}" pid="3" name="Created">
    <vt:filetime>2019-03-08T00:00:00Z</vt:filetime>
  </property>
  <property fmtid="{D5CDD505-2E9C-101B-9397-08002B2CF9AE}" pid="4" name="ContentTypeId">
    <vt:lpwstr>0x0101000418ABB3881FE040A51399E770DC636E</vt:lpwstr>
  </property>
</Properties>
</file>