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E97C" w14:textId="33F0A2CA" w:rsidR="0022024B" w:rsidRPr="001E6E38" w:rsidRDefault="00930630" w:rsidP="00B73B21">
      <w:pPr>
        <w:spacing w:after="0" w:line="240" w:lineRule="auto"/>
        <w:rPr>
          <w:rStyle w:val="Strong"/>
          <w:sz w:val="20"/>
          <w:szCs w:val="20"/>
        </w:rPr>
      </w:pPr>
      <w:r w:rsidRPr="001E6E38">
        <w:rPr>
          <w:rStyle w:val="Strong"/>
          <w:sz w:val="20"/>
          <w:szCs w:val="20"/>
        </w:rPr>
        <w:t>NABCO</w:t>
      </w:r>
      <w:r w:rsidR="00F75093">
        <w:rPr>
          <w:rStyle w:val="Strong"/>
          <w:sz w:val="20"/>
          <w:szCs w:val="20"/>
        </w:rPr>
        <w:t xml:space="preserve"> STORM Series</w:t>
      </w:r>
      <w:r w:rsidRPr="001E6E38">
        <w:rPr>
          <w:rStyle w:val="Strong"/>
          <w:sz w:val="20"/>
          <w:szCs w:val="20"/>
        </w:rPr>
        <w:t xml:space="preserve"> </w:t>
      </w:r>
      <w:r w:rsidR="001E6E38" w:rsidRPr="001E6E38">
        <w:rPr>
          <w:rStyle w:val="Strong"/>
          <w:sz w:val="20"/>
          <w:szCs w:val="20"/>
        </w:rPr>
        <w:t>Hurricane Rate</w:t>
      </w:r>
      <w:r w:rsidR="009E4FE9">
        <w:rPr>
          <w:rStyle w:val="Strong"/>
          <w:sz w:val="20"/>
          <w:szCs w:val="20"/>
        </w:rPr>
        <w:t>d</w:t>
      </w:r>
      <w:r w:rsidR="001E6E38" w:rsidRPr="001E6E38">
        <w:rPr>
          <w:rStyle w:val="Strong"/>
          <w:sz w:val="20"/>
          <w:szCs w:val="20"/>
        </w:rPr>
        <w:t xml:space="preserve"> </w:t>
      </w:r>
      <w:r w:rsidR="001068AD">
        <w:rPr>
          <w:rStyle w:val="Strong"/>
          <w:sz w:val="20"/>
          <w:szCs w:val="20"/>
        </w:rPr>
        <w:t>Sliding Door</w:t>
      </w:r>
    </w:p>
    <w:p w14:paraId="720B9322" w14:textId="0E0F5E35" w:rsidR="005A2F05" w:rsidRPr="001E6E38" w:rsidRDefault="00930630" w:rsidP="00B73B21">
      <w:pPr>
        <w:spacing w:after="0" w:line="240" w:lineRule="auto"/>
        <w:rPr>
          <w:rStyle w:val="Strong"/>
          <w:sz w:val="20"/>
          <w:szCs w:val="20"/>
        </w:rPr>
      </w:pPr>
      <w:r w:rsidRPr="001E6E38">
        <w:rPr>
          <w:rStyle w:val="Strong"/>
          <w:sz w:val="20"/>
          <w:szCs w:val="20"/>
        </w:rPr>
        <w:t>ALUMINUM AUTOMATIC SLIDING ENTRANCE SYSTEM</w:t>
      </w:r>
    </w:p>
    <w:p w14:paraId="05491E2D" w14:textId="77777777" w:rsidR="00B73B21" w:rsidRPr="001E6E38" w:rsidRDefault="00B73B21" w:rsidP="00B73B21">
      <w:pPr>
        <w:spacing w:after="0" w:line="240" w:lineRule="auto"/>
        <w:rPr>
          <w:sz w:val="18"/>
          <w:szCs w:val="18"/>
        </w:rPr>
      </w:pPr>
    </w:p>
    <w:p w14:paraId="61174B4F" w14:textId="77777777" w:rsidR="00B73B21" w:rsidRPr="001E6E38" w:rsidRDefault="00B73B21" w:rsidP="00B73B21">
      <w:pPr>
        <w:spacing w:after="0" w:line="240" w:lineRule="auto"/>
        <w:rPr>
          <w:b/>
          <w:bCs/>
          <w:sz w:val="18"/>
          <w:szCs w:val="18"/>
        </w:rPr>
      </w:pPr>
      <w:r w:rsidRPr="001E6E38">
        <w:rPr>
          <w:b/>
          <w:bCs/>
          <w:sz w:val="18"/>
          <w:szCs w:val="18"/>
        </w:rPr>
        <w:t>Division 08 – Openings</w:t>
      </w:r>
    </w:p>
    <w:p w14:paraId="55B100EC" w14:textId="261E410E" w:rsidR="00B73B21" w:rsidRPr="001E6E38" w:rsidRDefault="00B73B21" w:rsidP="00B73B21">
      <w:pPr>
        <w:spacing w:after="0" w:line="240" w:lineRule="auto"/>
        <w:rPr>
          <w:b/>
          <w:bCs/>
          <w:sz w:val="18"/>
          <w:szCs w:val="18"/>
        </w:rPr>
      </w:pPr>
      <w:r w:rsidRPr="001E6E38">
        <w:rPr>
          <w:b/>
          <w:bCs/>
          <w:sz w:val="18"/>
          <w:szCs w:val="18"/>
        </w:rPr>
        <w:t xml:space="preserve">Section 08 </w:t>
      </w:r>
      <w:r w:rsidR="00930630" w:rsidRPr="001E6E38">
        <w:rPr>
          <w:b/>
          <w:bCs/>
          <w:sz w:val="18"/>
          <w:szCs w:val="18"/>
        </w:rPr>
        <w:t>42 29.23 SLIDING AUTOMATIC ENTRANCES</w:t>
      </w:r>
    </w:p>
    <w:p w14:paraId="027D34CE" w14:textId="77777777" w:rsidR="00B73B21" w:rsidRPr="001E6E38" w:rsidRDefault="00B73B21" w:rsidP="00B73B21">
      <w:pPr>
        <w:spacing w:after="0" w:line="240" w:lineRule="auto"/>
        <w:rPr>
          <w:sz w:val="18"/>
          <w:szCs w:val="18"/>
        </w:rPr>
      </w:pPr>
    </w:p>
    <w:p w14:paraId="185F78DD" w14:textId="77777777" w:rsidR="00B73B21" w:rsidRPr="001E6E38" w:rsidRDefault="00B73B21" w:rsidP="00B73B21">
      <w:pPr>
        <w:widowControl w:val="0"/>
        <w:autoSpaceDE w:val="0"/>
        <w:autoSpaceDN w:val="0"/>
        <w:adjustRightInd w:val="0"/>
        <w:spacing w:after="0" w:line="240" w:lineRule="auto"/>
        <w:rPr>
          <w:rFonts w:eastAsia="Yu Mincho" w:cs="Times New Roman"/>
          <w:bCs/>
          <w:sz w:val="18"/>
          <w:szCs w:val="18"/>
        </w:rPr>
      </w:pPr>
      <w:r w:rsidRPr="001E6E38">
        <w:rPr>
          <w:rFonts w:eastAsia="Yu Mincho" w:cs="Times New Roman"/>
          <w:bCs/>
          <w:sz w:val="18"/>
          <w:szCs w:val="18"/>
        </w:rPr>
        <w:t xml:space="preserve">Note to Specifier: Articles and paragraphs below may be edited or modified to suit specific project requirements.  </w:t>
      </w:r>
    </w:p>
    <w:p w14:paraId="21AC6857" w14:textId="77777777" w:rsidR="00B73B21" w:rsidRPr="001E6E38" w:rsidRDefault="00B73B21" w:rsidP="00B73B21">
      <w:pPr>
        <w:widowControl w:val="0"/>
        <w:autoSpaceDE w:val="0"/>
        <w:autoSpaceDN w:val="0"/>
        <w:adjustRightInd w:val="0"/>
        <w:spacing w:after="0" w:line="240" w:lineRule="auto"/>
        <w:rPr>
          <w:rFonts w:eastAsia="Yu Mincho" w:cs="Times New Roman"/>
          <w:bCs/>
          <w:sz w:val="18"/>
          <w:szCs w:val="18"/>
        </w:rPr>
      </w:pPr>
    </w:p>
    <w:p w14:paraId="6E2BA8F8" w14:textId="77777777" w:rsidR="00B73B21" w:rsidRPr="001E6E38" w:rsidRDefault="00B73B21" w:rsidP="00B73B21">
      <w:pPr>
        <w:widowControl w:val="0"/>
        <w:autoSpaceDE w:val="0"/>
        <w:autoSpaceDN w:val="0"/>
        <w:adjustRightInd w:val="0"/>
        <w:spacing w:after="0" w:line="240" w:lineRule="auto"/>
        <w:rPr>
          <w:rFonts w:eastAsia="Yu Mincho" w:cs="Times New Roman"/>
          <w:bCs/>
          <w:sz w:val="18"/>
          <w:szCs w:val="18"/>
        </w:rPr>
      </w:pPr>
      <w:r w:rsidRPr="001E6E38">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1BFE2A5B" w14:textId="77777777" w:rsidR="00B73B21" w:rsidRPr="001E6E38" w:rsidRDefault="00B73B21" w:rsidP="00B73B21">
      <w:pPr>
        <w:spacing w:after="0" w:line="240" w:lineRule="auto"/>
        <w:rPr>
          <w:sz w:val="18"/>
          <w:szCs w:val="18"/>
        </w:rPr>
      </w:pPr>
    </w:p>
    <w:p w14:paraId="00ABAD12" w14:textId="77777777" w:rsidR="00B73B21" w:rsidRPr="00B73B21" w:rsidRDefault="00B73B21" w:rsidP="00B73B21">
      <w:pPr>
        <w:spacing w:after="0" w:line="240" w:lineRule="auto"/>
        <w:rPr>
          <w:sz w:val="18"/>
          <w:szCs w:val="18"/>
        </w:rPr>
      </w:pPr>
      <w:r w:rsidRPr="00B73B21">
        <w:rPr>
          <w:b/>
          <w:bCs/>
          <w:sz w:val="18"/>
          <w:szCs w:val="18"/>
        </w:rPr>
        <w:t>Part 1 - GENERAL</w:t>
      </w:r>
    </w:p>
    <w:p w14:paraId="551B2E01" w14:textId="77777777" w:rsidR="00B73B21" w:rsidRPr="00B73B21" w:rsidRDefault="00B73B21" w:rsidP="00B73B21">
      <w:pPr>
        <w:spacing w:after="0" w:line="240" w:lineRule="auto"/>
        <w:rPr>
          <w:sz w:val="18"/>
          <w:szCs w:val="18"/>
        </w:rPr>
      </w:pPr>
    </w:p>
    <w:p w14:paraId="0EC0CB7D"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154B214D" w14:textId="3062056E" w:rsidR="00B73B21" w:rsidRPr="00A24731" w:rsidRDefault="00B73B21" w:rsidP="00927E4E">
      <w:pPr>
        <w:pStyle w:val="ListParagraph"/>
        <w:numPr>
          <w:ilvl w:val="0"/>
          <w:numId w:val="2"/>
        </w:numPr>
        <w:spacing w:after="0" w:line="240" w:lineRule="auto"/>
        <w:rPr>
          <w:sz w:val="18"/>
          <w:szCs w:val="18"/>
        </w:rPr>
      </w:pPr>
      <w:r w:rsidRPr="00A24731">
        <w:rPr>
          <w:sz w:val="18"/>
          <w:szCs w:val="18"/>
        </w:rPr>
        <w:t xml:space="preserve">Furnish and install </w:t>
      </w:r>
      <w:r w:rsidR="001E6E38">
        <w:rPr>
          <w:sz w:val="18"/>
          <w:szCs w:val="18"/>
        </w:rPr>
        <w:t>automatic</w:t>
      </w:r>
      <w:r w:rsidRPr="00A24731">
        <w:rPr>
          <w:sz w:val="18"/>
          <w:szCs w:val="18"/>
        </w:rPr>
        <w:t xml:space="preserve"> slide door equipment as indicated on drawings and specifications.</w:t>
      </w:r>
    </w:p>
    <w:p w14:paraId="7E4944DC" w14:textId="77777777" w:rsidR="00A24731" w:rsidRPr="00A24731" w:rsidRDefault="00A24731" w:rsidP="00A24731">
      <w:pPr>
        <w:pStyle w:val="ListParagraph"/>
        <w:spacing w:after="0" w:line="240" w:lineRule="auto"/>
        <w:rPr>
          <w:sz w:val="18"/>
          <w:szCs w:val="18"/>
        </w:rPr>
      </w:pPr>
    </w:p>
    <w:p w14:paraId="4882D70B" w14:textId="6B26C0EB" w:rsidR="00B73B21" w:rsidRPr="001E6E38" w:rsidRDefault="00B73B21" w:rsidP="00927E4E">
      <w:pPr>
        <w:pStyle w:val="ListParagraph"/>
        <w:numPr>
          <w:ilvl w:val="0"/>
          <w:numId w:val="2"/>
        </w:numPr>
        <w:spacing w:after="0" w:line="240" w:lineRule="auto"/>
        <w:rPr>
          <w:sz w:val="18"/>
          <w:szCs w:val="18"/>
        </w:rPr>
      </w:pPr>
      <w:r w:rsidRPr="00A24731">
        <w:rPr>
          <w:sz w:val="18"/>
          <w:szCs w:val="18"/>
        </w:rPr>
        <w:t>Related work specified elsewhere.</w:t>
      </w:r>
    </w:p>
    <w:p w14:paraId="5E80A3E6"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Concrete: Division 03, applicable sections.</w:t>
      </w:r>
    </w:p>
    <w:p w14:paraId="081CA5C5"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Masonry: Division 04, applicable sections.</w:t>
      </w:r>
    </w:p>
    <w:p w14:paraId="4E1029AB"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Thermal and Moisture Protection: Division 07, applicable sections.</w:t>
      </w:r>
    </w:p>
    <w:p w14:paraId="5D1B5A50" w14:textId="77777777" w:rsidR="00A24731" w:rsidRPr="00A24731" w:rsidRDefault="00B73B21" w:rsidP="00927E4E">
      <w:pPr>
        <w:pStyle w:val="ListParagraph"/>
        <w:numPr>
          <w:ilvl w:val="0"/>
          <w:numId w:val="1"/>
        </w:numPr>
        <w:spacing w:after="0" w:line="240" w:lineRule="auto"/>
        <w:rPr>
          <w:sz w:val="18"/>
          <w:szCs w:val="18"/>
        </w:rPr>
      </w:pPr>
      <w:r w:rsidRPr="00A24731">
        <w:rPr>
          <w:sz w:val="18"/>
          <w:szCs w:val="18"/>
        </w:rPr>
        <w:t>Openings: Division 08, applicable sections.</w:t>
      </w:r>
    </w:p>
    <w:p w14:paraId="7D649D0E" w14:textId="77777777" w:rsidR="00B73B21" w:rsidRPr="00A24731" w:rsidRDefault="00B73B21" w:rsidP="00927E4E">
      <w:pPr>
        <w:pStyle w:val="ListParagraph"/>
        <w:numPr>
          <w:ilvl w:val="0"/>
          <w:numId w:val="1"/>
        </w:numPr>
        <w:spacing w:after="0" w:line="240" w:lineRule="auto"/>
        <w:rPr>
          <w:sz w:val="18"/>
          <w:szCs w:val="18"/>
        </w:rPr>
      </w:pPr>
      <w:r w:rsidRPr="00A24731">
        <w:rPr>
          <w:sz w:val="18"/>
          <w:szCs w:val="18"/>
        </w:rPr>
        <w:t>Electrical Grounding 16, applicable sections.</w:t>
      </w:r>
    </w:p>
    <w:p w14:paraId="17EA14CE" w14:textId="77777777" w:rsidR="00B73B21" w:rsidRPr="00B73B21" w:rsidRDefault="00B73B21" w:rsidP="00B73B21">
      <w:pPr>
        <w:spacing w:after="0" w:line="240" w:lineRule="auto"/>
        <w:rPr>
          <w:sz w:val="18"/>
          <w:szCs w:val="18"/>
        </w:rPr>
      </w:pPr>
    </w:p>
    <w:p w14:paraId="0A2CD9E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5B08686"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12BAF4F9"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32141278"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1751B5A6" w14:textId="77777777" w:rsidR="00B73B21" w:rsidRPr="00A24731" w:rsidRDefault="00B73B21" w:rsidP="00927E4E">
      <w:pPr>
        <w:pStyle w:val="ListParagraph"/>
        <w:numPr>
          <w:ilvl w:val="0"/>
          <w:numId w:val="3"/>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52735C50" w14:textId="77777777" w:rsidR="009E4FE9" w:rsidRPr="009E4FE9" w:rsidRDefault="00B73B21" w:rsidP="009E4FE9">
      <w:pPr>
        <w:pStyle w:val="ListParagraph"/>
        <w:numPr>
          <w:ilvl w:val="0"/>
          <w:numId w:val="3"/>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670A7FFD" w14:textId="77777777" w:rsidR="009E4FE9" w:rsidRDefault="009E4FE9" w:rsidP="009E4FE9">
      <w:pPr>
        <w:pStyle w:val="ListParagraph"/>
        <w:numPr>
          <w:ilvl w:val="0"/>
          <w:numId w:val="3"/>
        </w:numPr>
        <w:spacing w:after="0" w:line="240" w:lineRule="auto"/>
        <w:rPr>
          <w:sz w:val="18"/>
          <w:szCs w:val="18"/>
        </w:rPr>
      </w:pPr>
      <w:r w:rsidRPr="009E4FE9">
        <w:rPr>
          <w:sz w:val="18"/>
          <w:szCs w:val="18"/>
        </w:rPr>
        <w:t xml:space="preserve">Underwriter’s Laboratories (UL) 325 </w:t>
      </w:r>
    </w:p>
    <w:p w14:paraId="412C0B41" w14:textId="77777777" w:rsidR="009E4FE9" w:rsidRDefault="009E4FE9" w:rsidP="009E4FE9">
      <w:pPr>
        <w:pStyle w:val="ListParagraph"/>
        <w:numPr>
          <w:ilvl w:val="0"/>
          <w:numId w:val="3"/>
        </w:numPr>
        <w:spacing w:after="0" w:line="240" w:lineRule="auto"/>
        <w:rPr>
          <w:sz w:val="18"/>
          <w:szCs w:val="18"/>
        </w:rPr>
      </w:pPr>
      <w:r w:rsidRPr="009E4FE9">
        <w:rPr>
          <w:sz w:val="18"/>
          <w:szCs w:val="18"/>
        </w:rPr>
        <w:t>Miami-Dade County Building Code Compliance Office</w:t>
      </w:r>
    </w:p>
    <w:p w14:paraId="7E535A6C" w14:textId="60CD82A6" w:rsidR="009E4FE9" w:rsidRPr="000657FB" w:rsidRDefault="009E4FE9" w:rsidP="009E4FE9">
      <w:pPr>
        <w:pStyle w:val="ListParagraph"/>
        <w:numPr>
          <w:ilvl w:val="0"/>
          <w:numId w:val="3"/>
        </w:numPr>
        <w:spacing w:after="0" w:line="240" w:lineRule="auto"/>
        <w:rPr>
          <w:strike/>
          <w:sz w:val="18"/>
          <w:szCs w:val="18"/>
        </w:rPr>
      </w:pPr>
      <w:r w:rsidRPr="009E4FE9">
        <w:rPr>
          <w:sz w:val="18"/>
          <w:szCs w:val="18"/>
        </w:rPr>
        <w:t xml:space="preserve">Florida Building Code, </w:t>
      </w:r>
      <w:r w:rsidR="009F42DE">
        <w:rPr>
          <w:sz w:val="18"/>
          <w:szCs w:val="18"/>
        </w:rPr>
        <w:t>7</w:t>
      </w:r>
      <w:r w:rsidR="009F42DE" w:rsidRPr="009F42DE">
        <w:rPr>
          <w:sz w:val="18"/>
          <w:szCs w:val="18"/>
          <w:vertAlign w:val="superscript"/>
        </w:rPr>
        <w:t>th</w:t>
      </w:r>
      <w:r w:rsidR="009F42DE">
        <w:rPr>
          <w:sz w:val="18"/>
          <w:szCs w:val="18"/>
        </w:rPr>
        <w:t xml:space="preserve"> edition (2020</w:t>
      </w:r>
      <w:r w:rsidR="001068AD">
        <w:rPr>
          <w:sz w:val="18"/>
          <w:szCs w:val="18"/>
        </w:rPr>
        <w:t>)</w:t>
      </w:r>
    </w:p>
    <w:p w14:paraId="2CA57EDE" w14:textId="77777777" w:rsidR="00B73B21" w:rsidRPr="00B73B21" w:rsidRDefault="00B73B21" w:rsidP="00B73B21">
      <w:pPr>
        <w:spacing w:after="0" w:line="240" w:lineRule="auto"/>
        <w:rPr>
          <w:sz w:val="18"/>
          <w:szCs w:val="18"/>
        </w:rPr>
      </w:pPr>
    </w:p>
    <w:p w14:paraId="6400E1F0"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10E8A57B" w14:textId="679CE6DA" w:rsidR="00A24731" w:rsidRPr="00A24731" w:rsidRDefault="00A24731" w:rsidP="00927E4E">
      <w:pPr>
        <w:pStyle w:val="ListParagraph"/>
        <w:numPr>
          <w:ilvl w:val="0"/>
          <w:numId w:val="4"/>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r w:rsidR="000657FB">
        <w:rPr>
          <w:sz w:val="18"/>
          <w:szCs w:val="18"/>
        </w:rPr>
        <w:t xml:space="preserve">  </w:t>
      </w:r>
    </w:p>
    <w:p w14:paraId="3B97B326" w14:textId="78061E69" w:rsidR="00A24731" w:rsidRPr="001E6E38" w:rsidRDefault="00A24731" w:rsidP="00927E4E">
      <w:pPr>
        <w:pStyle w:val="ListParagraph"/>
        <w:numPr>
          <w:ilvl w:val="0"/>
          <w:numId w:val="4"/>
        </w:numPr>
        <w:spacing w:after="0" w:line="240" w:lineRule="auto"/>
        <w:rPr>
          <w:sz w:val="18"/>
          <w:szCs w:val="18"/>
        </w:rPr>
      </w:pPr>
      <w:r w:rsidRPr="00A24731">
        <w:rPr>
          <w:sz w:val="18"/>
          <w:szCs w:val="18"/>
        </w:rPr>
        <w:t xml:space="preserve">Installer’s Qualifications: Products specified shall be represented by a factory authorized and trained distributor. Distributor shall be AAADM Certified, maintain a parts inventory and have trained service personnel with experience </w:t>
      </w:r>
      <w:r w:rsidRPr="001E6E38">
        <w:rPr>
          <w:sz w:val="18"/>
          <w:szCs w:val="18"/>
        </w:rPr>
        <w:t>installing and maintaining units indicated for this project.</w:t>
      </w:r>
    </w:p>
    <w:p w14:paraId="1DC9A02D" w14:textId="03730D4B" w:rsidR="00930630" w:rsidRPr="001E6E38" w:rsidRDefault="00930630" w:rsidP="00927E4E">
      <w:pPr>
        <w:pStyle w:val="ListParagraph"/>
        <w:numPr>
          <w:ilvl w:val="0"/>
          <w:numId w:val="4"/>
        </w:numPr>
        <w:spacing w:after="0" w:line="240" w:lineRule="auto"/>
        <w:rPr>
          <w:sz w:val="18"/>
          <w:szCs w:val="18"/>
        </w:rPr>
      </w:pPr>
      <w:r w:rsidRPr="001E6E38">
        <w:rPr>
          <w:sz w:val="18"/>
          <w:szCs w:val="18"/>
        </w:rPr>
        <w:t>All automatic equipment to comply with UL325 (USA and Canada).</w:t>
      </w:r>
    </w:p>
    <w:p w14:paraId="6FD19CAF" w14:textId="2921A29A" w:rsidR="00930630" w:rsidRDefault="00930630" w:rsidP="00927E4E">
      <w:pPr>
        <w:pStyle w:val="ListParagraph"/>
        <w:numPr>
          <w:ilvl w:val="0"/>
          <w:numId w:val="4"/>
        </w:numPr>
        <w:spacing w:after="0" w:line="240" w:lineRule="auto"/>
        <w:rPr>
          <w:sz w:val="18"/>
          <w:szCs w:val="18"/>
        </w:rPr>
      </w:pPr>
      <w:r w:rsidRPr="001E6E38">
        <w:rPr>
          <w:sz w:val="18"/>
          <w:szCs w:val="18"/>
        </w:rPr>
        <w:t>All automatic equipment to comply with ANSI A156.10.</w:t>
      </w:r>
    </w:p>
    <w:p w14:paraId="45C08934" w14:textId="77777777" w:rsidR="00A24731" w:rsidRPr="00A24731" w:rsidRDefault="00A24731" w:rsidP="00A24731">
      <w:pPr>
        <w:spacing w:after="0" w:line="240" w:lineRule="auto"/>
        <w:rPr>
          <w:sz w:val="18"/>
          <w:szCs w:val="18"/>
        </w:rPr>
      </w:pPr>
    </w:p>
    <w:p w14:paraId="065C65EA" w14:textId="77777777" w:rsidR="00A24731" w:rsidRPr="00A24731" w:rsidRDefault="00A24731" w:rsidP="00A24731">
      <w:pPr>
        <w:spacing w:after="0" w:line="240" w:lineRule="auto"/>
        <w:rPr>
          <w:b/>
          <w:bCs/>
          <w:sz w:val="18"/>
          <w:szCs w:val="18"/>
        </w:rPr>
      </w:pPr>
      <w:r w:rsidRPr="00A24731">
        <w:rPr>
          <w:b/>
          <w:bCs/>
          <w:sz w:val="18"/>
          <w:szCs w:val="18"/>
        </w:rPr>
        <w:t>1.04 SUBMITTALS</w:t>
      </w:r>
    </w:p>
    <w:p w14:paraId="21BE6334"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698269E9"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0A49D6E7"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40861BAB" w14:textId="77777777" w:rsidR="00A24731" w:rsidRPr="00A24731" w:rsidRDefault="00A24731" w:rsidP="00927E4E">
      <w:pPr>
        <w:pStyle w:val="ListParagraph"/>
        <w:numPr>
          <w:ilvl w:val="0"/>
          <w:numId w:val="5"/>
        </w:numPr>
        <w:spacing w:after="0" w:line="240" w:lineRule="auto"/>
        <w:rPr>
          <w:sz w:val="18"/>
          <w:szCs w:val="18"/>
        </w:rPr>
      </w:pPr>
      <w:r w:rsidRPr="00A24731">
        <w:rPr>
          <w:sz w:val="18"/>
          <w:szCs w:val="18"/>
        </w:rPr>
        <w:t>A copy of appropriate manual shall be provided to owner / contractor upon completion of installation.</w:t>
      </w:r>
    </w:p>
    <w:p w14:paraId="73E04356" w14:textId="77777777" w:rsidR="00A24731" w:rsidRPr="00A24731" w:rsidRDefault="00A24731" w:rsidP="00A24731">
      <w:pPr>
        <w:spacing w:after="0" w:line="240" w:lineRule="auto"/>
        <w:rPr>
          <w:b/>
          <w:bCs/>
          <w:sz w:val="18"/>
          <w:szCs w:val="18"/>
        </w:rPr>
      </w:pPr>
    </w:p>
    <w:p w14:paraId="7D8440BC"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5B46E4C" w14:textId="77777777" w:rsidR="00A24731" w:rsidRPr="00573178" w:rsidRDefault="00573178" w:rsidP="00927E4E">
      <w:pPr>
        <w:pStyle w:val="ListParagraph"/>
        <w:numPr>
          <w:ilvl w:val="0"/>
          <w:numId w:val="6"/>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1EB50A9F" w14:textId="77777777" w:rsidR="00A24731" w:rsidRPr="00A24731" w:rsidRDefault="00A24731" w:rsidP="00A24731">
      <w:pPr>
        <w:spacing w:after="0" w:line="240" w:lineRule="auto"/>
        <w:rPr>
          <w:b/>
          <w:bCs/>
          <w:sz w:val="18"/>
          <w:szCs w:val="18"/>
        </w:rPr>
      </w:pPr>
    </w:p>
    <w:p w14:paraId="226548DC"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22A8E442" w14:textId="77777777" w:rsidR="00A24731" w:rsidRPr="00573178" w:rsidRDefault="00A24731" w:rsidP="00927E4E">
      <w:pPr>
        <w:pStyle w:val="ListParagraph"/>
        <w:numPr>
          <w:ilvl w:val="0"/>
          <w:numId w:val="7"/>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371E75C" w14:textId="77777777" w:rsidR="00A24731" w:rsidRPr="00573178" w:rsidRDefault="00A24731" w:rsidP="00927E4E">
      <w:pPr>
        <w:pStyle w:val="ListParagraph"/>
        <w:numPr>
          <w:ilvl w:val="0"/>
          <w:numId w:val="7"/>
        </w:numPr>
        <w:spacing w:after="0" w:line="240" w:lineRule="auto"/>
        <w:rPr>
          <w:sz w:val="18"/>
          <w:szCs w:val="18"/>
        </w:rPr>
      </w:pPr>
      <w:r w:rsidRPr="00573178">
        <w:rPr>
          <w:sz w:val="18"/>
          <w:szCs w:val="18"/>
        </w:rPr>
        <w:lastRenderedPageBreak/>
        <w:t>Coordinate installation with glass, glazing, hardware and other trades to avoid construction delays.</w:t>
      </w:r>
    </w:p>
    <w:p w14:paraId="53C58A37" w14:textId="77777777" w:rsidR="00A24731" w:rsidRPr="00A24731" w:rsidRDefault="00A24731" w:rsidP="00A24731">
      <w:pPr>
        <w:spacing w:after="0" w:line="240" w:lineRule="auto"/>
        <w:rPr>
          <w:b/>
          <w:bCs/>
          <w:sz w:val="18"/>
          <w:szCs w:val="18"/>
        </w:rPr>
      </w:pPr>
    </w:p>
    <w:p w14:paraId="5C5438FE" w14:textId="55249FD6" w:rsidR="00A24731" w:rsidRPr="00A24731" w:rsidRDefault="00A24731" w:rsidP="00A24731">
      <w:pPr>
        <w:spacing w:after="0" w:line="240" w:lineRule="auto"/>
        <w:rPr>
          <w:b/>
          <w:bCs/>
          <w:sz w:val="18"/>
          <w:szCs w:val="18"/>
        </w:rPr>
      </w:pPr>
      <w:r w:rsidRPr="00A24731">
        <w:rPr>
          <w:b/>
          <w:bCs/>
          <w:sz w:val="18"/>
          <w:szCs w:val="18"/>
        </w:rPr>
        <w:t>1.07 WARRANTY</w:t>
      </w:r>
    </w:p>
    <w:p w14:paraId="261B6063" w14:textId="78A665F3" w:rsidR="00A24731" w:rsidRDefault="00A24731" w:rsidP="00927E4E">
      <w:pPr>
        <w:pStyle w:val="ListParagraph"/>
        <w:numPr>
          <w:ilvl w:val="0"/>
          <w:numId w:val="8"/>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22A215CA" w14:textId="4D1FDE6D" w:rsidR="00930630" w:rsidRDefault="00930630" w:rsidP="00930630">
      <w:pPr>
        <w:spacing w:after="0" w:line="240" w:lineRule="auto"/>
        <w:rPr>
          <w:sz w:val="18"/>
          <w:szCs w:val="18"/>
        </w:rPr>
      </w:pPr>
    </w:p>
    <w:p w14:paraId="49B9D5A2" w14:textId="592AA106" w:rsidR="00930630" w:rsidRPr="009E6711" w:rsidRDefault="00930630" w:rsidP="00930630">
      <w:pPr>
        <w:spacing w:after="0" w:line="240" w:lineRule="auto"/>
        <w:rPr>
          <w:b/>
          <w:bCs/>
          <w:sz w:val="18"/>
          <w:szCs w:val="18"/>
        </w:rPr>
      </w:pPr>
      <w:r w:rsidRPr="009E6711">
        <w:rPr>
          <w:b/>
          <w:bCs/>
          <w:sz w:val="18"/>
          <w:szCs w:val="18"/>
        </w:rPr>
        <w:t>1.0</w:t>
      </w:r>
      <w:r w:rsidR="007E0062" w:rsidRPr="009E6711">
        <w:rPr>
          <w:b/>
          <w:bCs/>
          <w:sz w:val="18"/>
          <w:szCs w:val="18"/>
        </w:rPr>
        <w:t>8</w:t>
      </w:r>
      <w:r w:rsidRPr="009E6711">
        <w:rPr>
          <w:b/>
          <w:bCs/>
          <w:sz w:val="18"/>
          <w:szCs w:val="18"/>
        </w:rPr>
        <w:t xml:space="preserve"> COMPLIANCE</w:t>
      </w:r>
    </w:p>
    <w:p w14:paraId="5AA4CD7E" w14:textId="1E285132" w:rsidR="00930630" w:rsidRPr="009E6711" w:rsidRDefault="00930630" w:rsidP="00927E4E">
      <w:pPr>
        <w:pStyle w:val="ListParagraph"/>
        <w:numPr>
          <w:ilvl w:val="0"/>
          <w:numId w:val="14"/>
        </w:numPr>
        <w:spacing w:after="0" w:line="240" w:lineRule="auto"/>
        <w:rPr>
          <w:sz w:val="18"/>
          <w:szCs w:val="18"/>
        </w:rPr>
      </w:pPr>
      <w:r w:rsidRPr="009E6711">
        <w:rPr>
          <w:sz w:val="18"/>
          <w:szCs w:val="18"/>
        </w:rPr>
        <w:t xml:space="preserve">A completed American Association of Automatic Door Manufacturer (AAADM) compliance form shall be submitted as proof of compliance with ANSI A156.10 Standard for power operated pedestrian doors.  Door(s) shall be </w:t>
      </w:r>
      <w:r w:rsidR="009E6711" w:rsidRPr="009E6711">
        <w:rPr>
          <w:sz w:val="18"/>
          <w:szCs w:val="18"/>
        </w:rPr>
        <w:t>inspected,</w:t>
      </w:r>
      <w:r w:rsidRPr="009E6711">
        <w:rPr>
          <w:sz w:val="18"/>
          <w:szCs w:val="18"/>
        </w:rPr>
        <w:t xml:space="preserve"> and form shall be signed by an AAADM certified inspector prior to placing door(s) in operation.  </w:t>
      </w:r>
    </w:p>
    <w:p w14:paraId="034D6FF7" w14:textId="77777777" w:rsidR="00A24731" w:rsidRPr="009E6711" w:rsidRDefault="00A24731" w:rsidP="00A24731">
      <w:pPr>
        <w:spacing w:after="0" w:line="240" w:lineRule="auto"/>
        <w:rPr>
          <w:sz w:val="18"/>
          <w:szCs w:val="18"/>
        </w:rPr>
      </w:pPr>
    </w:p>
    <w:p w14:paraId="4CCCFA79" w14:textId="77777777" w:rsidR="006904B2" w:rsidRPr="006904B2" w:rsidRDefault="006904B2" w:rsidP="006904B2">
      <w:pPr>
        <w:spacing w:after="0" w:line="240" w:lineRule="auto"/>
        <w:rPr>
          <w:b/>
          <w:bCs/>
          <w:sz w:val="18"/>
          <w:szCs w:val="18"/>
        </w:rPr>
      </w:pPr>
      <w:r w:rsidRPr="006904B2">
        <w:rPr>
          <w:b/>
          <w:bCs/>
          <w:sz w:val="18"/>
          <w:szCs w:val="18"/>
        </w:rPr>
        <w:t>PART 2-PRODUCTS</w:t>
      </w:r>
    </w:p>
    <w:p w14:paraId="6EB1C016" w14:textId="77777777" w:rsidR="006904B2" w:rsidRPr="006904B2" w:rsidRDefault="006904B2" w:rsidP="006904B2">
      <w:pPr>
        <w:spacing w:after="0" w:line="240" w:lineRule="auto"/>
        <w:rPr>
          <w:bCs/>
          <w:sz w:val="18"/>
          <w:szCs w:val="18"/>
        </w:rPr>
      </w:pPr>
    </w:p>
    <w:p w14:paraId="3422EB74"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3AAF8480" w14:textId="77777777" w:rsidR="006904B2" w:rsidRPr="00AC61B9" w:rsidRDefault="006904B2" w:rsidP="00927E4E">
      <w:pPr>
        <w:pStyle w:val="ListParagraph"/>
        <w:numPr>
          <w:ilvl w:val="0"/>
          <w:numId w:val="10"/>
        </w:numPr>
        <w:spacing w:after="0" w:line="240" w:lineRule="auto"/>
        <w:rPr>
          <w:sz w:val="18"/>
          <w:szCs w:val="18"/>
        </w:rPr>
      </w:pPr>
      <w:r w:rsidRPr="00AC61B9">
        <w:rPr>
          <w:sz w:val="18"/>
          <w:szCs w:val="18"/>
        </w:rPr>
        <w:t>All door equipment shall be manufactured by:</w:t>
      </w:r>
    </w:p>
    <w:p w14:paraId="7A7B07A6"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5CE173BF" w14:textId="1645F2B2" w:rsidR="006904B2" w:rsidRPr="000657FB" w:rsidRDefault="006904B2" w:rsidP="00AC61B9">
      <w:pPr>
        <w:spacing w:after="0" w:line="240" w:lineRule="auto"/>
        <w:ind w:left="1080"/>
        <w:rPr>
          <w:color w:val="FF0000"/>
          <w:sz w:val="18"/>
          <w:szCs w:val="18"/>
        </w:rPr>
      </w:pPr>
      <w:bookmarkStart w:id="0" w:name="_Hlk55205694"/>
      <w:r w:rsidRPr="00AC61B9">
        <w:rPr>
          <w:sz w:val="18"/>
          <w:szCs w:val="18"/>
        </w:rPr>
        <w:t>S82 W18717 Gemini Drive</w:t>
      </w:r>
      <w:r w:rsidR="000657FB">
        <w:rPr>
          <w:sz w:val="18"/>
          <w:szCs w:val="18"/>
        </w:rPr>
        <w:t xml:space="preserve">                     </w:t>
      </w:r>
    </w:p>
    <w:p w14:paraId="50225DBF"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734FC9"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4FC8C555" w14:textId="77777777" w:rsidR="006904B2" w:rsidRPr="00AC61B9" w:rsidRDefault="006904B2" w:rsidP="00AC61B9">
      <w:pPr>
        <w:spacing w:after="0" w:line="240" w:lineRule="auto"/>
        <w:ind w:left="1080"/>
        <w:rPr>
          <w:sz w:val="18"/>
          <w:szCs w:val="18"/>
        </w:rPr>
      </w:pPr>
      <w:r w:rsidRPr="00AC61B9">
        <w:rPr>
          <w:sz w:val="18"/>
          <w:szCs w:val="18"/>
        </w:rPr>
        <w:t>Fax: (888) 679-3319</w:t>
      </w:r>
    </w:p>
    <w:p w14:paraId="64473C9F" w14:textId="635985AA"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w:t>
        </w:r>
        <w:r w:rsidR="00F7174B">
          <w:rPr>
            <w:rStyle w:val="Hyperlink"/>
            <w:sz w:val="18"/>
            <w:szCs w:val="18"/>
          </w:rPr>
          <w:t>NABCO</w:t>
        </w:r>
        <w:r w:rsidRPr="00AC61B9">
          <w:rPr>
            <w:rStyle w:val="Hyperlink"/>
            <w:sz w:val="18"/>
            <w:szCs w:val="18"/>
          </w:rPr>
          <w:t>entrances.com</w:t>
        </w:r>
      </w:hyperlink>
    </w:p>
    <w:p w14:paraId="1BED8B70" w14:textId="77777777" w:rsidR="006904B2" w:rsidRPr="006904B2" w:rsidRDefault="006904B2" w:rsidP="006904B2">
      <w:pPr>
        <w:spacing w:after="0" w:line="240" w:lineRule="auto"/>
        <w:rPr>
          <w:b/>
          <w:sz w:val="18"/>
          <w:szCs w:val="18"/>
        </w:rPr>
      </w:pPr>
    </w:p>
    <w:p w14:paraId="030AFBD7" w14:textId="328447C1" w:rsidR="006904B2" w:rsidRPr="006904B2" w:rsidRDefault="006904B2" w:rsidP="006904B2">
      <w:pPr>
        <w:spacing w:after="0" w:line="240" w:lineRule="auto"/>
        <w:rPr>
          <w:b/>
          <w:bCs/>
          <w:sz w:val="18"/>
          <w:szCs w:val="18"/>
        </w:rPr>
      </w:pPr>
      <w:r w:rsidRPr="006904B2">
        <w:rPr>
          <w:b/>
          <w:bCs/>
          <w:sz w:val="18"/>
          <w:szCs w:val="18"/>
        </w:rPr>
        <w:t xml:space="preserve">2.02 </w:t>
      </w:r>
      <w:r w:rsidR="009E6711">
        <w:rPr>
          <w:b/>
          <w:bCs/>
          <w:sz w:val="18"/>
          <w:szCs w:val="18"/>
        </w:rPr>
        <w:t>AUTOMATIC</w:t>
      </w:r>
      <w:r w:rsidRPr="006904B2">
        <w:rPr>
          <w:b/>
          <w:bCs/>
          <w:sz w:val="18"/>
          <w:szCs w:val="18"/>
        </w:rPr>
        <w:t xml:space="preserve"> SLIDING DOOR SYSTEM</w:t>
      </w:r>
    </w:p>
    <w:p w14:paraId="59EED525" w14:textId="6E8FEE19" w:rsidR="009E6711" w:rsidRDefault="009E6711" w:rsidP="00927E4E">
      <w:pPr>
        <w:pStyle w:val="ListParagraph"/>
        <w:numPr>
          <w:ilvl w:val="0"/>
          <w:numId w:val="9"/>
        </w:numPr>
        <w:spacing w:after="0" w:line="240" w:lineRule="auto"/>
        <w:rPr>
          <w:sz w:val="18"/>
          <w:szCs w:val="18"/>
        </w:rPr>
      </w:pPr>
      <w:r>
        <w:rPr>
          <w:sz w:val="18"/>
          <w:szCs w:val="18"/>
        </w:rPr>
        <w:t xml:space="preserve">Model: </w:t>
      </w:r>
      <w:r w:rsidRPr="009E6711">
        <w:rPr>
          <w:sz w:val="18"/>
          <w:szCs w:val="18"/>
        </w:rPr>
        <w:t>NABCO</w:t>
      </w:r>
      <w:r>
        <w:rPr>
          <w:sz w:val="18"/>
          <w:szCs w:val="18"/>
        </w:rPr>
        <w:t xml:space="preserve"> </w:t>
      </w:r>
      <w:r w:rsidR="001068AD">
        <w:rPr>
          <w:sz w:val="18"/>
          <w:szCs w:val="18"/>
        </w:rPr>
        <w:t>Storm Series</w:t>
      </w:r>
      <w:r w:rsidRPr="009E6711">
        <w:rPr>
          <w:sz w:val="18"/>
          <w:szCs w:val="18"/>
        </w:rPr>
        <w:t xml:space="preserve"> Sliding Door System</w:t>
      </w:r>
      <w:r w:rsidR="001068AD">
        <w:rPr>
          <w:sz w:val="18"/>
          <w:szCs w:val="18"/>
        </w:rPr>
        <w:t xml:space="preserve"> (</w:t>
      </w:r>
      <w:proofErr w:type="spellStart"/>
      <w:r w:rsidR="001068AD">
        <w:rPr>
          <w:sz w:val="18"/>
          <w:szCs w:val="18"/>
        </w:rPr>
        <w:t>FKA</w:t>
      </w:r>
      <w:proofErr w:type="spellEnd"/>
      <w:r w:rsidR="001068AD">
        <w:rPr>
          <w:sz w:val="18"/>
          <w:szCs w:val="18"/>
        </w:rPr>
        <w:t xml:space="preserve"> GT1175 Hurricane Series)</w:t>
      </w:r>
    </w:p>
    <w:p w14:paraId="53577168" w14:textId="18E31023" w:rsidR="00930630" w:rsidRDefault="006904B2" w:rsidP="00927E4E">
      <w:pPr>
        <w:pStyle w:val="ListParagraph"/>
        <w:numPr>
          <w:ilvl w:val="0"/>
          <w:numId w:val="9"/>
        </w:numPr>
        <w:spacing w:after="0" w:line="240" w:lineRule="auto"/>
        <w:rPr>
          <w:sz w:val="18"/>
          <w:szCs w:val="18"/>
        </w:rPr>
      </w:pPr>
      <w:r w:rsidRPr="00AC61B9">
        <w:rPr>
          <w:sz w:val="18"/>
          <w:szCs w:val="18"/>
        </w:rPr>
        <w:t xml:space="preserve">Mode of operation: </w:t>
      </w:r>
    </w:p>
    <w:p w14:paraId="6BB17BDE" w14:textId="3D30E535" w:rsidR="006904B2" w:rsidRPr="00D11E9B" w:rsidRDefault="00930630" w:rsidP="00927E4E">
      <w:pPr>
        <w:pStyle w:val="ListParagraph"/>
        <w:numPr>
          <w:ilvl w:val="1"/>
          <w:numId w:val="17"/>
        </w:numPr>
        <w:spacing w:after="0" w:line="240" w:lineRule="auto"/>
        <w:rPr>
          <w:sz w:val="18"/>
          <w:szCs w:val="18"/>
        </w:rPr>
      </w:pPr>
      <w:r w:rsidRPr="00D11E9B">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  A reinforced timing belt shall be used to convert rotating motion from the operator sprocket into horizontal motion of the door.</w:t>
      </w:r>
    </w:p>
    <w:p w14:paraId="12E9DC40" w14:textId="77777777" w:rsidR="006904B2" w:rsidRPr="006904B2" w:rsidRDefault="006904B2" w:rsidP="006904B2">
      <w:pPr>
        <w:spacing w:after="0" w:line="240" w:lineRule="auto"/>
        <w:rPr>
          <w:sz w:val="18"/>
          <w:szCs w:val="18"/>
        </w:rPr>
      </w:pPr>
    </w:p>
    <w:p w14:paraId="30B34C9B" w14:textId="77777777" w:rsidR="006904B2" w:rsidRPr="00AC61B9" w:rsidRDefault="006904B2" w:rsidP="00927E4E">
      <w:pPr>
        <w:pStyle w:val="ListParagraph"/>
        <w:numPr>
          <w:ilvl w:val="0"/>
          <w:numId w:val="9"/>
        </w:numPr>
        <w:spacing w:after="0" w:line="240" w:lineRule="auto"/>
        <w:rPr>
          <w:sz w:val="18"/>
          <w:szCs w:val="18"/>
        </w:rPr>
      </w:pPr>
      <w:r w:rsidRPr="00AC61B9">
        <w:rPr>
          <w:sz w:val="18"/>
          <w:szCs w:val="18"/>
        </w:rPr>
        <w:t xml:space="preserve">Types / Configurations: </w:t>
      </w:r>
    </w:p>
    <w:p w14:paraId="698EA97A" w14:textId="53038824" w:rsidR="006904B2" w:rsidRDefault="001068AD" w:rsidP="00927E4E">
      <w:pPr>
        <w:numPr>
          <w:ilvl w:val="1"/>
          <w:numId w:val="18"/>
        </w:numPr>
        <w:spacing w:after="0" w:line="240" w:lineRule="auto"/>
        <w:rPr>
          <w:sz w:val="18"/>
          <w:szCs w:val="18"/>
        </w:rPr>
      </w:pPr>
      <w:r>
        <w:rPr>
          <w:sz w:val="18"/>
          <w:szCs w:val="18"/>
        </w:rPr>
        <w:t>NABCO STORM D Single (</w:t>
      </w:r>
      <w:r w:rsidR="00927E4E" w:rsidRPr="00927E4E">
        <w:rPr>
          <w:sz w:val="18"/>
          <w:szCs w:val="18"/>
        </w:rPr>
        <w:t>H6</w:t>
      </w:r>
      <w:r w:rsidR="00D15E20">
        <w:rPr>
          <w:sz w:val="18"/>
          <w:szCs w:val="18"/>
        </w:rPr>
        <w:t>0 Rated</w:t>
      </w:r>
      <w:r>
        <w:rPr>
          <w:sz w:val="18"/>
          <w:szCs w:val="18"/>
        </w:rPr>
        <w:t>)</w:t>
      </w:r>
    </w:p>
    <w:p w14:paraId="576E5564" w14:textId="77777777" w:rsidR="005D0A83" w:rsidRDefault="005D0A83" w:rsidP="005D0A83">
      <w:pPr>
        <w:numPr>
          <w:ilvl w:val="2"/>
          <w:numId w:val="18"/>
        </w:numPr>
        <w:spacing w:after="0" w:line="240" w:lineRule="auto"/>
        <w:rPr>
          <w:sz w:val="18"/>
          <w:szCs w:val="18"/>
        </w:rPr>
        <w:sectPr w:rsidR="005D0A83" w:rsidSect="00B73B21">
          <w:headerReference w:type="default" r:id="rId17"/>
          <w:footerReference w:type="default" r:id="rId18"/>
          <w:pgSz w:w="12240" w:h="15840"/>
          <w:pgMar w:top="720" w:right="720" w:bottom="720" w:left="720" w:header="720" w:footer="720" w:gutter="0"/>
          <w:cols w:space="720"/>
          <w:docGrid w:linePitch="360"/>
        </w:sectPr>
      </w:pPr>
    </w:p>
    <w:p w14:paraId="4F5FADBE" w14:textId="6E3762DD" w:rsidR="005D0A83" w:rsidRDefault="005D0A83" w:rsidP="005D0A83">
      <w:pPr>
        <w:numPr>
          <w:ilvl w:val="2"/>
          <w:numId w:val="18"/>
        </w:numPr>
        <w:spacing w:after="0" w:line="240" w:lineRule="auto"/>
        <w:rPr>
          <w:sz w:val="18"/>
          <w:szCs w:val="18"/>
        </w:rPr>
      </w:pPr>
      <w:r>
        <w:rPr>
          <w:sz w:val="18"/>
          <w:szCs w:val="18"/>
        </w:rPr>
        <w:t>Level D Impact Rat</w:t>
      </w:r>
      <w:r w:rsidR="00D15E20">
        <w:rPr>
          <w:sz w:val="18"/>
          <w:szCs w:val="18"/>
        </w:rPr>
        <w:t>ed</w:t>
      </w:r>
    </w:p>
    <w:p w14:paraId="2452DD9F"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66155EED" w14:textId="03C644BA" w:rsidR="005D0A83" w:rsidRPr="005D0A83" w:rsidRDefault="005D0A83" w:rsidP="005D0A83">
      <w:pPr>
        <w:numPr>
          <w:ilvl w:val="3"/>
          <w:numId w:val="18"/>
        </w:numPr>
        <w:spacing w:after="0" w:line="240" w:lineRule="auto"/>
        <w:rPr>
          <w:sz w:val="18"/>
          <w:szCs w:val="18"/>
        </w:rPr>
      </w:pPr>
      <w:r w:rsidRPr="005D0A83">
        <w:rPr>
          <w:sz w:val="18"/>
          <w:szCs w:val="18"/>
        </w:rPr>
        <w:t>Fixed-sidelite</w:t>
      </w:r>
    </w:p>
    <w:p w14:paraId="1789BFC0" w14:textId="126302B8" w:rsidR="005D0A83" w:rsidRDefault="005D0A83" w:rsidP="005D0A83">
      <w:pPr>
        <w:numPr>
          <w:ilvl w:val="2"/>
          <w:numId w:val="18"/>
        </w:numPr>
        <w:spacing w:after="0" w:line="240" w:lineRule="auto"/>
        <w:rPr>
          <w:sz w:val="18"/>
          <w:szCs w:val="18"/>
        </w:rPr>
      </w:pPr>
      <w:r>
        <w:rPr>
          <w:sz w:val="18"/>
          <w:szCs w:val="18"/>
        </w:rPr>
        <w:t>Non-Impact Rated</w:t>
      </w:r>
    </w:p>
    <w:p w14:paraId="7B6C0DF4" w14:textId="0149D4EC" w:rsidR="005D0A83" w:rsidRDefault="005D0A83" w:rsidP="005D0A83">
      <w:pPr>
        <w:numPr>
          <w:ilvl w:val="3"/>
          <w:numId w:val="18"/>
        </w:numPr>
        <w:spacing w:after="0" w:line="240" w:lineRule="auto"/>
        <w:rPr>
          <w:sz w:val="18"/>
          <w:szCs w:val="18"/>
        </w:rPr>
      </w:pPr>
      <w:r>
        <w:rPr>
          <w:sz w:val="18"/>
          <w:szCs w:val="18"/>
        </w:rPr>
        <w:t>Full-open</w:t>
      </w:r>
    </w:p>
    <w:p w14:paraId="087A228D" w14:textId="50EDAB3B" w:rsidR="005D0A83" w:rsidRPr="005D0A83" w:rsidRDefault="005D0A83" w:rsidP="005D0A83">
      <w:pPr>
        <w:numPr>
          <w:ilvl w:val="3"/>
          <w:numId w:val="18"/>
        </w:numPr>
        <w:spacing w:after="0" w:line="240" w:lineRule="auto"/>
        <w:rPr>
          <w:sz w:val="18"/>
          <w:szCs w:val="18"/>
        </w:rPr>
      </w:pPr>
      <w:r>
        <w:rPr>
          <w:sz w:val="18"/>
          <w:szCs w:val="18"/>
        </w:rPr>
        <w:t>Fixed-sidelite</w:t>
      </w:r>
    </w:p>
    <w:p w14:paraId="1FD0AAB2" w14:textId="77777777" w:rsidR="005D0A83" w:rsidRDefault="005D0A83" w:rsidP="00A919F9">
      <w:pPr>
        <w:numPr>
          <w:ilvl w:val="1"/>
          <w:numId w:val="18"/>
        </w:numPr>
        <w:spacing w:after="0" w:line="240" w:lineRule="auto"/>
        <w:rPr>
          <w:sz w:val="18"/>
          <w:szCs w:val="18"/>
        </w:rPr>
        <w:sectPr w:rsidR="005D0A83" w:rsidSect="005D0A83">
          <w:type w:val="continuous"/>
          <w:pgSz w:w="12240" w:h="15840"/>
          <w:pgMar w:top="720" w:right="720" w:bottom="720" w:left="720" w:header="720" w:footer="720" w:gutter="0"/>
          <w:cols w:num="2" w:space="720"/>
          <w:docGrid w:linePitch="360"/>
        </w:sectPr>
      </w:pPr>
    </w:p>
    <w:p w14:paraId="73CBA9D1" w14:textId="1AEBF681" w:rsidR="00D15E20" w:rsidRDefault="001068AD" w:rsidP="00D15E20">
      <w:pPr>
        <w:numPr>
          <w:ilvl w:val="1"/>
          <w:numId w:val="18"/>
        </w:numPr>
        <w:spacing w:after="0" w:line="240" w:lineRule="auto"/>
        <w:rPr>
          <w:sz w:val="18"/>
          <w:szCs w:val="18"/>
        </w:rPr>
      </w:pPr>
      <w:r w:rsidRPr="00D15E20">
        <w:rPr>
          <w:sz w:val="18"/>
          <w:szCs w:val="18"/>
        </w:rPr>
        <w:t xml:space="preserve">NABCO STORM D </w:t>
      </w:r>
      <w:proofErr w:type="gramStart"/>
      <w:r w:rsidRPr="00D15E20">
        <w:rPr>
          <w:sz w:val="18"/>
          <w:szCs w:val="18"/>
        </w:rPr>
        <w:t>Bi-part</w:t>
      </w:r>
      <w:proofErr w:type="gramEnd"/>
      <w:r w:rsidRPr="00D15E20">
        <w:rPr>
          <w:sz w:val="18"/>
          <w:szCs w:val="18"/>
        </w:rPr>
        <w:t xml:space="preserve"> </w:t>
      </w:r>
      <w:r w:rsidR="00D15E20">
        <w:rPr>
          <w:sz w:val="18"/>
          <w:szCs w:val="18"/>
        </w:rPr>
        <w:t>(</w:t>
      </w:r>
      <w:r w:rsidR="00D15E20" w:rsidRPr="00927E4E">
        <w:rPr>
          <w:sz w:val="18"/>
          <w:szCs w:val="18"/>
        </w:rPr>
        <w:t>H60</w:t>
      </w:r>
      <w:r w:rsidR="00D15E20">
        <w:rPr>
          <w:sz w:val="18"/>
          <w:szCs w:val="18"/>
        </w:rPr>
        <w:t>)</w:t>
      </w:r>
    </w:p>
    <w:p w14:paraId="2FB26858" w14:textId="673EB04F" w:rsidR="005D0A83" w:rsidRPr="00D15E20" w:rsidRDefault="005D0A83" w:rsidP="005C30DA">
      <w:pPr>
        <w:numPr>
          <w:ilvl w:val="2"/>
          <w:numId w:val="18"/>
        </w:numPr>
        <w:spacing w:after="0" w:line="240" w:lineRule="auto"/>
        <w:rPr>
          <w:sz w:val="18"/>
          <w:szCs w:val="18"/>
        </w:rPr>
        <w:sectPr w:rsidR="005D0A83" w:rsidRPr="00D15E20" w:rsidSect="005D0A83">
          <w:type w:val="continuous"/>
          <w:pgSz w:w="12240" w:h="15840"/>
          <w:pgMar w:top="720" w:right="720" w:bottom="720" w:left="720" w:header="720" w:footer="720" w:gutter="0"/>
          <w:cols w:space="720"/>
          <w:docGrid w:linePitch="360"/>
        </w:sectPr>
      </w:pPr>
    </w:p>
    <w:p w14:paraId="4D8373CB" w14:textId="23312703" w:rsidR="005D0A83" w:rsidRPr="005D0A83" w:rsidRDefault="005D0A83" w:rsidP="005D0A83">
      <w:pPr>
        <w:numPr>
          <w:ilvl w:val="2"/>
          <w:numId w:val="18"/>
        </w:numPr>
        <w:spacing w:after="0" w:line="240" w:lineRule="auto"/>
        <w:rPr>
          <w:sz w:val="18"/>
          <w:szCs w:val="18"/>
        </w:rPr>
      </w:pPr>
      <w:r w:rsidRPr="005D0A83">
        <w:rPr>
          <w:sz w:val="18"/>
          <w:szCs w:val="18"/>
        </w:rPr>
        <w:t>Level D Impact Rated</w:t>
      </w:r>
    </w:p>
    <w:p w14:paraId="46FE1FB1"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1E12A730" w14:textId="77777777" w:rsidR="005D0A83" w:rsidRPr="005D0A83" w:rsidRDefault="005D0A83" w:rsidP="005D0A83">
      <w:pPr>
        <w:numPr>
          <w:ilvl w:val="3"/>
          <w:numId w:val="18"/>
        </w:numPr>
        <w:spacing w:after="0" w:line="240" w:lineRule="auto"/>
        <w:rPr>
          <w:sz w:val="18"/>
          <w:szCs w:val="18"/>
        </w:rPr>
      </w:pPr>
      <w:r w:rsidRPr="005D0A83">
        <w:rPr>
          <w:sz w:val="18"/>
          <w:szCs w:val="18"/>
        </w:rPr>
        <w:t>Fixed-sidelite</w:t>
      </w:r>
    </w:p>
    <w:p w14:paraId="4CA4A6C4" w14:textId="77777777" w:rsidR="005D0A83" w:rsidRPr="005D0A83" w:rsidRDefault="005D0A83" w:rsidP="005D0A83">
      <w:pPr>
        <w:numPr>
          <w:ilvl w:val="2"/>
          <w:numId w:val="18"/>
        </w:numPr>
        <w:spacing w:after="0" w:line="240" w:lineRule="auto"/>
        <w:rPr>
          <w:sz w:val="18"/>
          <w:szCs w:val="18"/>
        </w:rPr>
      </w:pPr>
      <w:r w:rsidRPr="005D0A83">
        <w:rPr>
          <w:sz w:val="18"/>
          <w:szCs w:val="18"/>
        </w:rPr>
        <w:t>Non-Impact Rated</w:t>
      </w:r>
    </w:p>
    <w:p w14:paraId="639E8E3C"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0F21C431" w14:textId="6DDA7AAF" w:rsidR="005D0A83" w:rsidRPr="005D0A83" w:rsidRDefault="005D0A83" w:rsidP="005D0A83">
      <w:pPr>
        <w:numPr>
          <w:ilvl w:val="3"/>
          <w:numId w:val="18"/>
        </w:numPr>
        <w:spacing w:after="0" w:line="240" w:lineRule="auto"/>
        <w:rPr>
          <w:sz w:val="18"/>
          <w:szCs w:val="18"/>
        </w:rPr>
      </w:pPr>
      <w:r w:rsidRPr="005D0A83">
        <w:rPr>
          <w:sz w:val="18"/>
          <w:szCs w:val="18"/>
        </w:rPr>
        <w:t>Fixed-sidelite</w:t>
      </w:r>
    </w:p>
    <w:p w14:paraId="12DB637C" w14:textId="77777777" w:rsidR="005D0A83" w:rsidRDefault="005D0A83" w:rsidP="00A919F9">
      <w:pPr>
        <w:numPr>
          <w:ilvl w:val="1"/>
          <w:numId w:val="18"/>
        </w:numPr>
        <w:spacing w:after="0" w:line="240" w:lineRule="auto"/>
        <w:rPr>
          <w:sz w:val="18"/>
          <w:szCs w:val="18"/>
        </w:rPr>
        <w:sectPr w:rsidR="005D0A83" w:rsidSect="005D0A83">
          <w:type w:val="continuous"/>
          <w:pgSz w:w="12240" w:h="15840"/>
          <w:pgMar w:top="720" w:right="720" w:bottom="720" w:left="720" w:header="720" w:footer="720" w:gutter="0"/>
          <w:cols w:num="2" w:space="720"/>
          <w:docGrid w:linePitch="360"/>
        </w:sectPr>
      </w:pPr>
    </w:p>
    <w:p w14:paraId="4159FD40" w14:textId="498AA8F1" w:rsidR="005D0A83" w:rsidRPr="00D15E20" w:rsidRDefault="001068AD" w:rsidP="00D15E20">
      <w:pPr>
        <w:numPr>
          <w:ilvl w:val="1"/>
          <w:numId w:val="18"/>
        </w:numPr>
        <w:spacing w:after="0" w:line="240" w:lineRule="auto"/>
        <w:rPr>
          <w:sz w:val="18"/>
          <w:szCs w:val="18"/>
        </w:rPr>
        <w:sectPr w:rsidR="005D0A83" w:rsidRPr="00D15E20" w:rsidSect="005D0A83">
          <w:type w:val="continuous"/>
          <w:pgSz w:w="12240" w:h="15840"/>
          <w:pgMar w:top="720" w:right="720" w:bottom="720" w:left="720" w:header="720" w:footer="720" w:gutter="0"/>
          <w:cols w:space="720"/>
          <w:docGrid w:linePitch="360"/>
        </w:sectPr>
      </w:pPr>
      <w:r>
        <w:rPr>
          <w:sz w:val="18"/>
          <w:szCs w:val="18"/>
        </w:rPr>
        <w:t xml:space="preserve">NABCO STORM D Single </w:t>
      </w:r>
      <w:r w:rsidR="00D15E20">
        <w:rPr>
          <w:sz w:val="18"/>
          <w:szCs w:val="18"/>
        </w:rPr>
        <w:t>(</w:t>
      </w:r>
      <w:r w:rsidR="00D15E20" w:rsidRPr="00927E4E">
        <w:rPr>
          <w:sz w:val="18"/>
          <w:szCs w:val="18"/>
        </w:rPr>
        <w:t>H</w:t>
      </w:r>
      <w:r w:rsidR="00D15E20">
        <w:rPr>
          <w:sz w:val="18"/>
          <w:szCs w:val="18"/>
        </w:rPr>
        <w:t>105</w:t>
      </w:r>
      <w:r w:rsidR="00D15E20" w:rsidRPr="00927E4E">
        <w:rPr>
          <w:sz w:val="18"/>
          <w:szCs w:val="18"/>
        </w:rPr>
        <w:t xml:space="preserve"> Rated</w:t>
      </w:r>
      <w:r w:rsidR="00D15E20">
        <w:rPr>
          <w:sz w:val="18"/>
          <w:szCs w:val="18"/>
        </w:rPr>
        <w:t>)</w:t>
      </w:r>
    </w:p>
    <w:p w14:paraId="62B6BA4C" w14:textId="05845914" w:rsidR="005D0A83" w:rsidRPr="005D0A83" w:rsidRDefault="005D0A83" w:rsidP="005D0A83">
      <w:pPr>
        <w:numPr>
          <w:ilvl w:val="2"/>
          <w:numId w:val="18"/>
        </w:numPr>
        <w:spacing w:after="0" w:line="240" w:lineRule="auto"/>
        <w:rPr>
          <w:sz w:val="18"/>
          <w:szCs w:val="18"/>
        </w:rPr>
      </w:pPr>
      <w:r w:rsidRPr="005D0A83">
        <w:rPr>
          <w:sz w:val="18"/>
          <w:szCs w:val="18"/>
        </w:rPr>
        <w:t>Level D Impact Rated</w:t>
      </w:r>
    </w:p>
    <w:p w14:paraId="1715D226"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3B2BBBCB" w14:textId="77777777" w:rsidR="005D0A83" w:rsidRPr="005D0A83" w:rsidRDefault="005D0A83" w:rsidP="005D0A83">
      <w:pPr>
        <w:numPr>
          <w:ilvl w:val="3"/>
          <w:numId w:val="18"/>
        </w:numPr>
        <w:spacing w:after="0" w:line="240" w:lineRule="auto"/>
        <w:rPr>
          <w:sz w:val="18"/>
          <w:szCs w:val="18"/>
        </w:rPr>
      </w:pPr>
      <w:r w:rsidRPr="005D0A83">
        <w:rPr>
          <w:sz w:val="18"/>
          <w:szCs w:val="18"/>
        </w:rPr>
        <w:t>Fixed-sidelite</w:t>
      </w:r>
    </w:p>
    <w:p w14:paraId="4A8A6683" w14:textId="017E3AD2" w:rsidR="005D0A83" w:rsidRPr="005D0A83" w:rsidRDefault="005D0A83" w:rsidP="005D0A83">
      <w:pPr>
        <w:numPr>
          <w:ilvl w:val="2"/>
          <w:numId w:val="18"/>
        </w:numPr>
        <w:spacing w:after="0" w:line="240" w:lineRule="auto"/>
        <w:rPr>
          <w:sz w:val="18"/>
          <w:szCs w:val="18"/>
        </w:rPr>
      </w:pPr>
      <w:r>
        <w:rPr>
          <w:sz w:val="18"/>
          <w:szCs w:val="18"/>
        </w:rPr>
        <w:t>Level E Impact Rated, Full-open</w:t>
      </w:r>
    </w:p>
    <w:p w14:paraId="17D0393C" w14:textId="52D69478" w:rsidR="005D0A83" w:rsidRPr="005D0A83" w:rsidRDefault="005D0A83" w:rsidP="005D0A83">
      <w:pPr>
        <w:numPr>
          <w:ilvl w:val="2"/>
          <w:numId w:val="18"/>
        </w:numPr>
        <w:spacing w:after="0" w:line="240" w:lineRule="auto"/>
        <w:rPr>
          <w:sz w:val="18"/>
          <w:szCs w:val="18"/>
        </w:rPr>
      </w:pPr>
      <w:r w:rsidRPr="005D0A83">
        <w:rPr>
          <w:sz w:val="18"/>
          <w:szCs w:val="18"/>
        </w:rPr>
        <w:t>Non-Impact Rated</w:t>
      </w:r>
    </w:p>
    <w:p w14:paraId="2A306826"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5BB5F779" w14:textId="7CA93DDB" w:rsidR="005D0A83" w:rsidRPr="005D0A83" w:rsidRDefault="005D0A83" w:rsidP="005D0A83">
      <w:pPr>
        <w:numPr>
          <w:ilvl w:val="3"/>
          <w:numId w:val="18"/>
        </w:numPr>
        <w:spacing w:after="0" w:line="240" w:lineRule="auto"/>
        <w:rPr>
          <w:sz w:val="18"/>
          <w:szCs w:val="18"/>
        </w:rPr>
      </w:pPr>
      <w:r w:rsidRPr="005D0A83">
        <w:rPr>
          <w:sz w:val="18"/>
          <w:szCs w:val="18"/>
        </w:rPr>
        <w:t>Fixed-sidelite</w:t>
      </w:r>
    </w:p>
    <w:p w14:paraId="4B7BFE5C" w14:textId="77777777" w:rsidR="005D0A83" w:rsidRDefault="005D0A83" w:rsidP="00A919F9">
      <w:pPr>
        <w:numPr>
          <w:ilvl w:val="1"/>
          <w:numId w:val="18"/>
        </w:numPr>
        <w:spacing w:after="0" w:line="240" w:lineRule="auto"/>
        <w:rPr>
          <w:sz w:val="18"/>
          <w:szCs w:val="18"/>
        </w:rPr>
        <w:sectPr w:rsidR="005D0A83" w:rsidSect="005D0A83">
          <w:type w:val="continuous"/>
          <w:pgSz w:w="12240" w:h="15840"/>
          <w:pgMar w:top="720" w:right="720" w:bottom="720" w:left="720" w:header="720" w:footer="720" w:gutter="0"/>
          <w:cols w:num="2" w:space="720"/>
          <w:docGrid w:linePitch="360"/>
        </w:sectPr>
      </w:pPr>
    </w:p>
    <w:p w14:paraId="32DEE4C8" w14:textId="5CD53121" w:rsidR="00A919F9" w:rsidRDefault="001068AD" w:rsidP="00A919F9">
      <w:pPr>
        <w:numPr>
          <w:ilvl w:val="1"/>
          <w:numId w:val="18"/>
        </w:numPr>
        <w:spacing w:after="0" w:line="240" w:lineRule="auto"/>
        <w:rPr>
          <w:sz w:val="18"/>
          <w:szCs w:val="18"/>
        </w:rPr>
      </w:pPr>
      <w:r>
        <w:rPr>
          <w:sz w:val="18"/>
          <w:szCs w:val="18"/>
        </w:rPr>
        <w:t xml:space="preserve">NABCO STORM D </w:t>
      </w:r>
      <w:proofErr w:type="gramStart"/>
      <w:r>
        <w:rPr>
          <w:sz w:val="18"/>
          <w:szCs w:val="18"/>
        </w:rPr>
        <w:t>Bi-part</w:t>
      </w:r>
      <w:proofErr w:type="gramEnd"/>
      <w:r>
        <w:rPr>
          <w:sz w:val="18"/>
          <w:szCs w:val="18"/>
        </w:rPr>
        <w:t xml:space="preserve"> (</w:t>
      </w:r>
      <w:r w:rsidR="00927E4E" w:rsidRPr="00927E4E">
        <w:rPr>
          <w:sz w:val="18"/>
          <w:szCs w:val="18"/>
        </w:rPr>
        <w:t>H105 Rated</w:t>
      </w:r>
      <w:r>
        <w:rPr>
          <w:sz w:val="18"/>
          <w:szCs w:val="18"/>
        </w:rPr>
        <w:t>)</w:t>
      </w:r>
    </w:p>
    <w:p w14:paraId="3ABC4B28" w14:textId="77777777" w:rsidR="005D0A83" w:rsidRDefault="005D0A83" w:rsidP="005D0A83">
      <w:pPr>
        <w:numPr>
          <w:ilvl w:val="2"/>
          <w:numId w:val="18"/>
        </w:numPr>
        <w:spacing w:after="0" w:line="240" w:lineRule="auto"/>
        <w:rPr>
          <w:sz w:val="18"/>
          <w:szCs w:val="18"/>
        </w:rPr>
        <w:sectPr w:rsidR="005D0A83" w:rsidSect="005D0A83">
          <w:type w:val="continuous"/>
          <w:pgSz w:w="12240" w:h="15840"/>
          <w:pgMar w:top="720" w:right="720" w:bottom="720" w:left="720" w:header="720" w:footer="720" w:gutter="0"/>
          <w:cols w:space="720"/>
          <w:docGrid w:linePitch="360"/>
        </w:sectPr>
      </w:pPr>
    </w:p>
    <w:p w14:paraId="36144469" w14:textId="6ED9F5EC" w:rsidR="005D0A83" w:rsidRPr="005D0A83" w:rsidRDefault="005D0A83" w:rsidP="005D0A83">
      <w:pPr>
        <w:numPr>
          <w:ilvl w:val="2"/>
          <w:numId w:val="18"/>
        </w:numPr>
        <w:spacing w:after="0" w:line="240" w:lineRule="auto"/>
        <w:rPr>
          <w:sz w:val="18"/>
          <w:szCs w:val="18"/>
        </w:rPr>
      </w:pPr>
      <w:r w:rsidRPr="005D0A83">
        <w:rPr>
          <w:sz w:val="18"/>
          <w:szCs w:val="18"/>
        </w:rPr>
        <w:t>Level D Impact Rated</w:t>
      </w:r>
    </w:p>
    <w:p w14:paraId="4291444A"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59F5A40C" w14:textId="77777777" w:rsidR="005D0A83" w:rsidRPr="005D0A83" w:rsidRDefault="005D0A83" w:rsidP="005D0A83">
      <w:pPr>
        <w:numPr>
          <w:ilvl w:val="3"/>
          <w:numId w:val="18"/>
        </w:numPr>
        <w:spacing w:after="0" w:line="240" w:lineRule="auto"/>
        <w:rPr>
          <w:sz w:val="18"/>
          <w:szCs w:val="18"/>
        </w:rPr>
      </w:pPr>
      <w:r w:rsidRPr="005D0A83">
        <w:rPr>
          <w:sz w:val="18"/>
          <w:szCs w:val="18"/>
        </w:rPr>
        <w:t>Fixed-sidelite</w:t>
      </w:r>
    </w:p>
    <w:p w14:paraId="3FA3400B" w14:textId="00E237AB" w:rsidR="005D0A83" w:rsidRPr="005D0A83" w:rsidRDefault="005D0A83" w:rsidP="005D0A83">
      <w:pPr>
        <w:numPr>
          <w:ilvl w:val="2"/>
          <w:numId w:val="18"/>
        </w:numPr>
        <w:spacing w:after="0" w:line="240" w:lineRule="auto"/>
        <w:rPr>
          <w:sz w:val="18"/>
          <w:szCs w:val="18"/>
        </w:rPr>
      </w:pPr>
      <w:r w:rsidRPr="005D0A83">
        <w:rPr>
          <w:sz w:val="18"/>
          <w:szCs w:val="18"/>
        </w:rPr>
        <w:t>Leve</w:t>
      </w:r>
      <w:r>
        <w:rPr>
          <w:sz w:val="18"/>
          <w:szCs w:val="18"/>
        </w:rPr>
        <w:t>l</w:t>
      </w:r>
      <w:r w:rsidRPr="005D0A83">
        <w:rPr>
          <w:sz w:val="18"/>
          <w:szCs w:val="18"/>
        </w:rPr>
        <w:t xml:space="preserve"> E Impact Rated, Full-open</w:t>
      </w:r>
    </w:p>
    <w:p w14:paraId="74DCBE1C" w14:textId="77777777" w:rsidR="005D0A83" w:rsidRPr="005D0A83" w:rsidRDefault="005D0A83" w:rsidP="005D0A83">
      <w:pPr>
        <w:numPr>
          <w:ilvl w:val="2"/>
          <w:numId w:val="18"/>
        </w:numPr>
        <w:spacing w:after="0" w:line="240" w:lineRule="auto"/>
        <w:rPr>
          <w:sz w:val="18"/>
          <w:szCs w:val="18"/>
        </w:rPr>
      </w:pPr>
      <w:r w:rsidRPr="005D0A83">
        <w:rPr>
          <w:sz w:val="18"/>
          <w:szCs w:val="18"/>
        </w:rPr>
        <w:t>Non-Impact Rated</w:t>
      </w:r>
    </w:p>
    <w:p w14:paraId="53762963" w14:textId="77777777" w:rsidR="005D0A83" w:rsidRPr="005D0A83" w:rsidRDefault="005D0A83" w:rsidP="005D0A83">
      <w:pPr>
        <w:numPr>
          <w:ilvl w:val="3"/>
          <w:numId w:val="18"/>
        </w:numPr>
        <w:spacing w:after="0" w:line="240" w:lineRule="auto"/>
        <w:rPr>
          <w:sz w:val="18"/>
          <w:szCs w:val="18"/>
        </w:rPr>
      </w:pPr>
      <w:r w:rsidRPr="005D0A83">
        <w:rPr>
          <w:sz w:val="18"/>
          <w:szCs w:val="18"/>
        </w:rPr>
        <w:t>Full-open</w:t>
      </w:r>
    </w:p>
    <w:p w14:paraId="6CFF9601" w14:textId="77777777" w:rsidR="005D0A83" w:rsidRDefault="005D0A83" w:rsidP="005D0A83">
      <w:pPr>
        <w:numPr>
          <w:ilvl w:val="3"/>
          <w:numId w:val="18"/>
        </w:numPr>
        <w:spacing w:after="0" w:line="240" w:lineRule="auto"/>
        <w:rPr>
          <w:sz w:val="18"/>
          <w:szCs w:val="18"/>
        </w:rPr>
      </w:pPr>
      <w:r w:rsidRPr="005D0A83">
        <w:rPr>
          <w:sz w:val="18"/>
          <w:szCs w:val="18"/>
        </w:rPr>
        <w:t>Fixed-sidelite</w:t>
      </w:r>
    </w:p>
    <w:p w14:paraId="5247F40C" w14:textId="046EB3E3" w:rsidR="001068AD" w:rsidRPr="001068AD" w:rsidRDefault="001068AD" w:rsidP="001068AD">
      <w:pPr>
        <w:spacing w:after="0" w:line="240" w:lineRule="auto"/>
        <w:rPr>
          <w:sz w:val="18"/>
          <w:szCs w:val="18"/>
        </w:rPr>
        <w:sectPr w:rsidR="001068AD" w:rsidRPr="001068AD" w:rsidSect="005D0A83">
          <w:type w:val="continuous"/>
          <w:pgSz w:w="12240" w:h="15840"/>
          <w:pgMar w:top="720" w:right="720" w:bottom="720" w:left="720" w:header="720" w:footer="720" w:gutter="0"/>
          <w:cols w:num="2" w:space="720"/>
          <w:docGrid w:linePitch="360"/>
        </w:sectPr>
      </w:pPr>
    </w:p>
    <w:p w14:paraId="4F7BC799" w14:textId="360BB40D" w:rsidR="001068AD" w:rsidRDefault="001068AD" w:rsidP="001068AD">
      <w:pPr>
        <w:numPr>
          <w:ilvl w:val="1"/>
          <w:numId w:val="18"/>
        </w:numPr>
        <w:spacing w:after="0" w:line="240" w:lineRule="auto"/>
        <w:rPr>
          <w:sz w:val="18"/>
          <w:szCs w:val="18"/>
        </w:rPr>
      </w:pPr>
      <w:r>
        <w:rPr>
          <w:sz w:val="18"/>
          <w:szCs w:val="18"/>
        </w:rPr>
        <w:t xml:space="preserve">NABCO STORM </w:t>
      </w:r>
      <w:r w:rsidR="00D15E20">
        <w:rPr>
          <w:sz w:val="18"/>
          <w:szCs w:val="18"/>
        </w:rPr>
        <w:t>E</w:t>
      </w:r>
      <w:r>
        <w:rPr>
          <w:sz w:val="18"/>
          <w:szCs w:val="18"/>
        </w:rPr>
        <w:t xml:space="preserve"> </w:t>
      </w:r>
      <w:r w:rsidR="00D15E20">
        <w:rPr>
          <w:sz w:val="18"/>
          <w:szCs w:val="18"/>
        </w:rPr>
        <w:t>Single</w:t>
      </w:r>
      <w:r>
        <w:rPr>
          <w:sz w:val="18"/>
          <w:szCs w:val="18"/>
        </w:rPr>
        <w:t xml:space="preserve"> (</w:t>
      </w:r>
      <w:r w:rsidRPr="00927E4E">
        <w:rPr>
          <w:sz w:val="18"/>
          <w:szCs w:val="18"/>
        </w:rPr>
        <w:t>H105 Rated</w:t>
      </w:r>
      <w:r>
        <w:rPr>
          <w:sz w:val="18"/>
          <w:szCs w:val="18"/>
        </w:rPr>
        <w:t>)</w:t>
      </w:r>
    </w:p>
    <w:p w14:paraId="5AA52620" w14:textId="77777777" w:rsidR="001068AD" w:rsidRDefault="001068AD" w:rsidP="001068AD">
      <w:pPr>
        <w:numPr>
          <w:ilvl w:val="2"/>
          <w:numId w:val="18"/>
        </w:numPr>
        <w:spacing w:after="0" w:line="240" w:lineRule="auto"/>
        <w:rPr>
          <w:sz w:val="18"/>
          <w:szCs w:val="18"/>
        </w:rPr>
        <w:sectPr w:rsidR="001068AD" w:rsidSect="005D0A83">
          <w:type w:val="continuous"/>
          <w:pgSz w:w="12240" w:h="15840"/>
          <w:pgMar w:top="720" w:right="720" w:bottom="720" w:left="720" w:header="720" w:footer="720" w:gutter="0"/>
          <w:cols w:space="720"/>
          <w:docGrid w:linePitch="360"/>
        </w:sectPr>
      </w:pPr>
    </w:p>
    <w:p w14:paraId="0CB488E6" w14:textId="7EEC9605" w:rsidR="001068AD" w:rsidRPr="005D0A83" w:rsidRDefault="001068AD" w:rsidP="001068AD">
      <w:pPr>
        <w:numPr>
          <w:ilvl w:val="2"/>
          <w:numId w:val="18"/>
        </w:numPr>
        <w:spacing w:after="0" w:line="240" w:lineRule="auto"/>
        <w:rPr>
          <w:sz w:val="18"/>
          <w:szCs w:val="18"/>
        </w:rPr>
      </w:pPr>
      <w:r w:rsidRPr="005D0A83">
        <w:rPr>
          <w:sz w:val="18"/>
          <w:szCs w:val="18"/>
        </w:rPr>
        <w:t xml:space="preserve">Level </w:t>
      </w:r>
      <w:r w:rsidR="00D15E20">
        <w:rPr>
          <w:sz w:val="18"/>
          <w:szCs w:val="18"/>
        </w:rPr>
        <w:t>E</w:t>
      </w:r>
      <w:r w:rsidRPr="005D0A83">
        <w:rPr>
          <w:sz w:val="18"/>
          <w:szCs w:val="18"/>
        </w:rPr>
        <w:t xml:space="preserve"> Impact Rated</w:t>
      </w:r>
    </w:p>
    <w:p w14:paraId="34355D0A" w14:textId="00EEAA3B" w:rsidR="001068AD" w:rsidRPr="00D15E20" w:rsidRDefault="001068AD" w:rsidP="00D15E20">
      <w:pPr>
        <w:numPr>
          <w:ilvl w:val="3"/>
          <w:numId w:val="18"/>
        </w:numPr>
        <w:spacing w:after="0" w:line="240" w:lineRule="auto"/>
        <w:rPr>
          <w:sz w:val="18"/>
          <w:szCs w:val="18"/>
        </w:rPr>
      </w:pPr>
      <w:r w:rsidRPr="005D0A83">
        <w:rPr>
          <w:sz w:val="18"/>
          <w:szCs w:val="18"/>
        </w:rPr>
        <w:t>Full-open</w:t>
      </w:r>
    </w:p>
    <w:p w14:paraId="17BB7682" w14:textId="77777777" w:rsidR="00D15E20" w:rsidRDefault="00D15E20" w:rsidP="00D15E20">
      <w:pPr>
        <w:numPr>
          <w:ilvl w:val="1"/>
          <w:numId w:val="18"/>
        </w:numPr>
        <w:spacing w:after="0" w:line="240" w:lineRule="auto"/>
        <w:rPr>
          <w:sz w:val="18"/>
          <w:szCs w:val="18"/>
        </w:rPr>
      </w:pPr>
      <w:r>
        <w:rPr>
          <w:sz w:val="18"/>
          <w:szCs w:val="18"/>
        </w:rPr>
        <w:t>NABCO STORM E Bi-part (</w:t>
      </w:r>
      <w:r w:rsidRPr="00927E4E">
        <w:rPr>
          <w:sz w:val="18"/>
          <w:szCs w:val="18"/>
        </w:rPr>
        <w:t>H105 Rated</w:t>
      </w:r>
      <w:r>
        <w:rPr>
          <w:sz w:val="18"/>
          <w:szCs w:val="18"/>
        </w:rPr>
        <w:t>)</w:t>
      </w:r>
    </w:p>
    <w:p w14:paraId="0DBE0A3C" w14:textId="77777777" w:rsidR="00D15E20" w:rsidRDefault="00D15E20" w:rsidP="00D15E20">
      <w:pPr>
        <w:numPr>
          <w:ilvl w:val="2"/>
          <w:numId w:val="18"/>
        </w:numPr>
        <w:spacing w:after="0" w:line="240" w:lineRule="auto"/>
        <w:rPr>
          <w:sz w:val="18"/>
          <w:szCs w:val="18"/>
        </w:rPr>
        <w:sectPr w:rsidR="00D15E20" w:rsidSect="005D0A83">
          <w:type w:val="continuous"/>
          <w:pgSz w:w="12240" w:h="15840"/>
          <w:pgMar w:top="720" w:right="720" w:bottom="720" w:left="720" w:header="720" w:footer="720" w:gutter="0"/>
          <w:cols w:space="720"/>
          <w:docGrid w:linePitch="360"/>
        </w:sectPr>
      </w:pPr>
    </w:p>
    <w:p w14:paraId="4E9B4B54" w14:textId="3559DF95" w:rsidR="00D15E20" w:rsidRPr="005D0A83" w:rsidRDefault="00D15E20" w:rsidP="00D15E20">
      <w:pPr>
        <w:numPr>
          <w:ilvl w:val="2"/>
          <w:numId w:val="18"/>
        </w:numPr>
        <w:spacing w:after="0" w:line="240" w:lineRule="auto"/>
        <w:rPr>
          <w:sz w:val="18"/>
          <w:szCs w:val="18"/>
        </w:rPr>
      </w:pPr>
      <w:r w:rsidRPr="005D0A83">
        <w:rPr>
          <w:sz w:val="18"/>
          <w:szCs w:val="18"/>
        </w:rPr>
        <w:t xml:space="preserve">Level </w:t>
      </w:r>
      <w:r>
        <w:rPr>
          <w:sz w:val="18"/>
          <w:szCs w:val="18"/>
        </w:rPr>
        <w:t>E</w:t>
      </w:r>
      <w:r w:rsidRPr="005D0A83">
        <w:rPr>
          <w:sz w:val="18"/>
          <w:szCs w:val="18"/>
        </w:rPr>
        <w:t xml:space="preserve"> Impact Rated</w:t>
      </w:r>
    </w:p>
    <w:p w14:paraId="36A5C3D0" w14:textId="77777777" w:rsidR="00D15E20" w:rsidRPr="005D0A83" w:rsidRDefault="00D15E20" w:rsidP="00D15E20">
      <w:pPr>
        <w:numPr>
          <w:ilvl w:val="3"/>
          <w:numId w:val="18"/>
        </w:numPr>
        <w:spacing w:after="0" w:line="240" w:lineRule="auto"/>
        <w:rPr>
          <w:sz w:val="18"/>
          <w:szCs w:val="18"/>
        </w:rPr>
      </w:pPr>
      <w:r w:rsidRPr="005D0A83">
        <w:rPr>
          <w:sz w:val="18"/>
          <w:szCs w:val="18"/>
        </w:rPr>
        <w:t>Full-open</w:t>
      </w:r>
    </w:p>
    <w:p w14:paraId="21089EFD" w14:textId="677FF38D" w:rsidR="00D15E20" w:rsidRDefault="00D15E20">
      <w:pPr>
        <w:rPr>
          <w:sz w:val="18"/>
          <w:szCs w:val="18"/>
        </w:rPr>
      </w:pPr>
      <w:r>
        <w:rPr>
          <w:sz w:val="18"/>
          <w:szCs w:val="18"/>
        </w:rPr>
        <w:br w:type="page"/>
      </w:r>
    </w:p>
    <w:p w14:paraId="62C81870" w14:textId="77777777" w:rsidR="006904B2" w:rsidRPr="00AC61B9" w:rsidRDefault="006904B2" w:rsidP="00927E4E">
      <w:pPr>
        <w:pStyle w:val="ListParagraph"/>
        <w:numPr>
          <w:ilvl w:val="0"/>
          <w:numId w:val="9"/>
        </w:numPr>
        <w:spacing w:after="0" w:line="240" w:lineRule="auto"/>
        <w:rPr>
          <w:sz w:val="18"/>
          <w:szCs w:val="18"/>
        </w:rPr>
      </w:pPr>
      <w:r w:rsidRPr="00AC61B9">
        <w:rPr>
          <w:sz w:val="18"/>
          <w:szCs w:val="18"/>
        </w:rPr>
        <w:lastRenderedPageBreak/>
        <w:t>Product Components:</w:t>
      </w:r>
    </w:p>
    <w:p w14:paraId="432CA280" w14:textId="7F044733" w:rsidR="00060821" w:rsidRPr="00437118" w:rsidRDefault="00060821" w:rsidP="00927E4E">
      <w:pPr>
        <w:numPr>
          <w:ilvl w:val="1"/>
          <w:numId w:val="19"/>
        </w:numPr>
        <w:spacing w:after="0" w:line="240" w:lineRule="auto"/>
        <w:ind w:left="1080"/>
        <w:rPr>
          <w:sz w:val="18"/>
          <w:szCs w:val="18"/>
        </w:rPr>
      </w:pPr>
      <w:r w:rsidRPr="00437118">
        <w:rPr>
          <w:sz w:val="18"/>
          <w:szCs w:val="18"/>
        </w:rPr>
        <w:t>Aluminum doors, sidelites, operator housing and frame.</w:t>
      </w:r>
    </w:p>
    <w:p w14:paraId="08BA5696" w14:textId="7380E92E" w:rsidR="00437118" w:rsidRDefault="0017066A" w:rsidP="00437118">
      <w:pPr>
        <w:numPr>
          <w:ilvl w:val="2"/>
          <w:numId w:val="19"/>
        </w:numPr>
        <w:spacing w:after="0" w:line="240" w:lineRule="auto"/>
        <w:ind w:left="1800"/>
        <w:rPr>
          <w:sz w:val="18"/>
          <w:szCs w:val="18"/>
        </w:rPr>
      </w:pPr>
      <w:r w:rsidRPr="00437118">
        <w:rPr>
          <w:sz w:val="18"/>
          <w:szCs w:val="18"/>
        </w:rPr>
        <w:t>Door panel(s) and sidelite(s) panel shall be factory assembled with 3/8"-16 threaded tie rods spanning full length of top and bottom rails.</w:t>
      </w:r>
    </w:p>
    <w:p w14:paraId="00F21223" w14:textId="71130FF1" w:rsidR="00DE3F2F" w:rsidRPr="00437118" w:rsidRDefault="00DE3F2F" w:rsidP="00DE3F2F">
      <w:pPr>
        <w:numPr>
          <w:ilvl w:val="0"/>
          <w:numId w:val="25"/>
        </w:numPr>
        <w:spacing w:after="0" w:line="240" w:lineRule="auto"/>
        <w:rPr>
          <w:sz w:val="18"/>
          <w:szCs w:val="18"/>
        </w:rPr>
      </w:pPr>
      <w:r w:rsidRPr="00437118">
        <w:rPr>
          <w:sz w:val="18"/>
          <w:szCs w:val="18"/>
        </w:rPr>
        <w:t xml:space="preserve">For H60 Models: </w:t>
      </w:r>
      <w:r w:rsidR="0017066A" w:rsidRPr="00437118">
        <w:rPr>
          <w:sz w:val="18"/>
          <w:szCs w:val="18"/>
        </w:rPr>
        <w:t>Snap-in glass stop</w:t>
      </w:r>
      <w:r w:rsidR="00081DED" w:rsidRPr="00437118">
        <w:rPr>
          <w:color w:val="FF0000"/>
          <w:sz w:val="18"/>
          <w:szCs w:val="18"/>
        </w:rPr>
        <w:t xml:space="preserve"> </w:t>
      </w:r>
      <w:r w:rsidR="0017066A" w:rsidRPr="00437118">
        <w:rPr>
          <w:sz w:val="18"/>
          <w:szCs w:val="18"/>
        </w:rPr>
        <w:t xml:space="preserve">with integral extruded </w:t>
      </w:r>
      <w:r w:rsidR="0017066A" w:rsidRPr="00AA03DC">
        <w:rPr>
          <w:sz w:val="18"/>
          <w:szCs w:val="18"/>
        </w:rPr>
        <w:t>vinyl standoff</w:t>
      </w:r>
      <w:r w:rsidR="00437118" w:rsidRPr="00AA03DC">
        <w:rPr>
          <w:sz w:val="18"/>
          <w:szCs w:val="18"/>
        </w:rPr>
        <w:t xml:space="preserve"> </w:t>
      </w:r>
      <w:r w:rsidR="00B47807" w:rsidRPr="00AA03DC">
        <w:rPr>
          <w:sz w:val="18"/>
          <w:szCs w:val="18"/>
        </w:rPr>
        <w:t>for holding position while the wet glazing dries</w:t>
      </w:r>
      <w:r w:rsidR="009E4FE9" w:rsidRPr="00AA03DC">
        <w:rPr>
          <w:sz w:val="18"/>
          <w:szCs w:val="18"/>
        </w:rPr>
        <w:t xml:space="preserve">.  Glass stops are designed for use with 1/2” (13mm) thick </w:t>
      </w:r>
      <w:r w:rsidR="009E4FE9" w:rsidRPr="00437118">
        <w:rPr>
          <w:sz w:val="18"/>
          <w:szCs w:val="18"/>
        </w:rPr>
        <w:t xml:space="preserve">impact glass as specified </w:t>
      </w:r>
      <w:r w:rsidR="00437118">
        <w:rPr>
          <w:sz w:val="18"/>
          <w:szCs w:val="18"/>
        </w:rPr>
        <w:t xml:space="preserve">in the Florida Product Approval. </w:t>
      </w:r>
      <w:r w:rsidR="009E4FE9" w:rsidRPr="00437118">
        <w:rPr>
          <w:sz w:val="18"/>
          <w:szCs w:val="18"/>
        </w:rPr>
        <w:t>Glass is wet glazed in place with DOW 995 adhesiv</w:t>
      </w:r>
      <w:r w:rsidR="00437118">
        <w:rPr>
          <w:sz w:val="18"/>
          <w:szCs w:val="18"/>
        </w:rPr>
        <w:t>e</w:t>
      </w:r>
      <w:r w:rsidR="009E4FE9" w:rsidRPr="00437118">
        <w:rPr>
          <w:sz w:val="18"/>
          <w:szCs w:val="18"/>
        </w:rPr>
        <w:t xml:space="preserve">. </w:t>
      </w:r>
      <w:r w:rsidR="0017066A" w:rsidRPr="00437118">
        <w:rPr>
          <w:sz w:val="18"/>
          <w:szCs w:val="18"/>
        </w:rPr>
        <w:t>A</w:t>
      </w:r>
      <w:r w:rsidR="00437118" w:rsidRPr="00437118">
        <w:rPr>
          <w:sz w:val="18"/>
          <w:szCs w:val="18"/>
        </w:rPr>
        <w:t>n</w:t>
      </w:r>
      <w:r w:rsidR="0017066A" w:rsidRPr="00437118">
        <w:rPr>
          <w:sz w:val="18"/>
          <w:szCs w:val="18"/>
        </w:rPr>
        <w:t xml:space="preserve"> </w:t>
      </w:r>
      <w:r w:rsidR="00B47807" w:rsidRPr="00437118">
        <w:rPr>
          <w:sz w:val="18"/>
          <w:szCs w:val="18"/>
        </w:rPr>
        <w:t xml:space="preserve">optional </w:t>
      </w:r>
      <w:r w:rsidR="0017066A" w:rsidRPr="00437118">
        <w:rPr>
          <w:sz w:val="18"/>
          <w:szCs w:val="18"/>
        </w:rPr>
        <w:t>horizontal muntin bar to provide glass protection.</w:t>
      </w:r>
      <w:r w:rsidR="000657FB" w:rsidRPr="00437118">
        <w:rPr>
          <w:sz w:val="18"/>
          <w:szCs w:val="18"/>
        </w:rPr>
        <w:t xml:space="preserve"> </w:t>
      </w:r>
    </w:p>
    <w:p w14:paraId="066E50CD" w14:textId="3530A985" w:rsidR="0017066A" w:rsidRPr="00437118" w:rsidRDefault="00DE3F2F" w:rsidP="00DE3F2F">
      <w:pPr>
        <w:numPr>
          <w:ilvl w:val="0"/>
          <w:numId w:val="25"/>
        </w:numPr>
        <w:spacing w:after="0" w:line="240" w:lineRule="auto"/>
        <w:rPr>
          <w:sz w:val="18"/>
          <w:szCs w:val="18"/>
        </w:rPr>
      </w:pPr>
      <w:r w:rsidRPr="00437118">
        <w:rPr>
          <w:sz w:val="18"/>
          <w:szCs w:val="18"/>
        </w:rPr>
        <w:t>For H105 Models:</w:t>
      </w:r>
      <w:r w:rsidR="000657FB" w:rsidRPr="00437118">
        <w:rPr>
          <w:sz w:val="18"/>
          <w:szCs w:val="18"/>
        </w:rPr>
        <w:t xml:space="preserve"> 7/16” </w:t>
      </w:r>
      <w:r w:rsidR="00081DED" w:rsidRPr="00437118">
        <w:rPr>
          <w:sz w:val="18"/>
          <w:szCs w:val="18"/>
        </w:rPr>
        <w:t xml:space="preserve">impact </w:t>
      </w:r>
      <w:r w:rsidR="000657FB" w:rsidRPr="00437118">
        <w:rPr>
          <w:sz w:val="18"/>
          <w:szCs w:val="18"/>
        </w:rPr>
        <w:t>glass per NOA or</w:t>
      </w:r>
      <w:r w:rsidR="00A3158E" w:rsidRPr="00437118">
        <w:rPr>
          <w:sz w:val="18"/>
          <w:szCs w:val="18"/>
        </w:rPr>
        <w:t>/and</w:t>
      </w:r>
      <w:r w:rsidR="000657FB" w:rsidRPr="00437118">
        <w:rPr>
          <w:sz w:val="18"/>
          <w:szCs w:val="18"/>
        </w:rPr>
        <w:t xml:space="preserve"> FL# OR ¼” non-impact glass</w:t>
      </w:r>
    </w:p>
    <w:p w14:paraId="3A896F41" w14:textId="0B80E13D" w:rsidR="00DE3F2F" w:rsidRPr="00437118" w:rsidRDefault="00DE3F2F" w:rsidP="00DE3F2F">
      <w:pPr>
        <w:numPr>
          <w:ilvl w:val="0"/>
          <w:numId w:val="25"/>
        </w:numPr>
        <w:spacing w:after="0" w:line="240" w:lineRule="auto"/>
        <w:rPr>
          <w:sz w:val="18"/>
          <w:szCs w:val="18"/>
        </w:rPr>
      </w:pPr>
      <w:r w:rsidRPr="00437118">
        <w:rPr>
          <w:sz w:val="18"/>
          <w:szCs w:val="18"/>
        </w:rPr>
        <w:t>For Level E Models:</w:t>
      </w:r>
      <w:r w:rsidR="000657FB" w:rsidRPr="00437118">
        <w:rPr>
          <w:sz w:val="18"/>
          <w:szCs w:val="18"/>
        </w:rPr>
        <w:t xml:space="preserve"> 9/16” </w:t>
      </w:r>
      <w:r w:rsidR="00081DED" w:rsidRPr="00437118">
        <w:rPr>
          <w:sz w:val="18"/>
          <w:szCs w:val="18"/>
        </w:rPr>
        <w:t xml:space="preserve">impact </w:t>
      </w:r>
      <w:r w:rsidR="000657FB" w:rsidRPr="00437118">
        <w:rPr>
          <w:sz w:val="18"/>
          <w:szCs w:val="18"/>
        </w:rPr>
        <w:t>glass</w:t>
      </w:r>
      <w:r w:rsidR="00081DED" w:rsidRPr="00437118">
        <w:rPr>
          <w:sz w:val="18"/>
          <w:szCs w:val="18"/>
        </w:rPr>
        <w:t xml:space="preserve"> per FL#</w:t>
      </w:r>
    </w:p>
    <w:p w14:paraId="6A4DA21F" w14:textId="3F415867" w:rsidR="00B47807" w:rsidRPr="00437118" w:rsidRDefault="00B47807" w:rsidP="00DE3F2F">
      <w:pPr>
        <w:numPr>
          <w:ilvl w:val="0"/>
          <w:numId w:val="25"/>
        </w:numPr>
        <w:spacing w:after="0" w:line="240" w:lineRule="auto"/>
        <w:rPr>
          <w:sz w:val="18"/>
          <w:szCs w:val="18"/>
        </w:rPr>
      </w:pPr>
      <w:r w:rsidRPr="00437118">
        <w:rPr>
          <w:sz w:val="18"/>
          <w:szCs w:val="18"/>
        </w:rPr>
        <w:t>All H105. Dry glazed</w:t>
      </w:r>
    </w:p>
    <w:p w14:paraId="19D66755" w14:textId="0E86ABC7" w:rsidR="0017066A" w:rsidRPr="00927E4E" w:rsidRDefault="0017066A" w:rsidP="00927E4E">
      <w:pPr>
        <w:numPr>
          <w:ilvl w:val="2"/>
          <w:numId w:val="19"/>
        </w:numPr>
        <w:spacing w:after="0" w:line="240" w:lineRule="auto"/>
        <w:ind w:left="1800"/>
        <w:rPr>
          <w:sz w:val="18"/>
          <w:szCs w:val="18"/>
        </w:rPr>
      </w:pPr>
      <w:r w:rsidRPr="7EAB83F6">
        <w:rPr>
          <w:sz w:val="18"/>
          <w:szCs w:val="18"/>
        </w:rPr>
        <w:t xml:space="preserve">Operator housing section shall be </w:t>
      </w:r>
      <w:r w:rsidR="00927E4E" w:rsidRPr="7EAB83F6">
        <w:rPr>
          <w:sz w:val="18"/>
          <w:szCs w:val="18"/>
        </w:rPr>
        <w:t>two-piece</w:t>
      </w:r>
      <w:r w:rsidRPr="7EAB83F6">
        <w:rPr>
          <w:sz w:val="18"/>
          <w:szCs w:val="18"/>
        </w:rPr>
        <w:t xml:space="preserve"> construction 6-1/2” (165mm) by 7-1/2” (191mm) extrusion with end caps.  All header sections shall have a minimum thickness of 0.140" (4mm) and shall be fabricated of 6063-T5 aluminum alloy.</w:t>
      </w:r>
    </w:p>
    <w:p w14:paraId="36F47A5A" w14:textId="354D0F68" w:rsidR="0017066A" w:rsidRPr="00927E4E" w:rsidRDefault="0017066A" w:rsidP="00927E4E">
      <w:pPr>
        <w:numPr>
          <w:ilvl w:val="2"/>
          <w:numId w:val="19"/>
        </w:numPr>
        <w:spacing w:after="0" w:line="240" w:lineRule="auto"/>
        <w:ind w:left="1800"/>
        <w:rPr>
          <w:sz w:val="18"/>
          <w:szCs w:val="18"/>
        </w:rPr>
      </w:pPr>
      <w:r w:rsidRPr="00927E4E">
        <w:rPr>
          <w:sz w:val="18"/>
          <w:szCs w:val="18"/>
        </w:rPr>
        <w:t>Finish:  Aluminum shall have a standard finish of AA-M12-C22-A31 (204R1, clear) or AA-M12-C22-A44 (dark bronze).  Black and special finishes available upon request.</w:t>
      </w:r>
    </w:p>
    <w:p w14:paraId="6FD6F4FF" w14:textId="77777777" w:rsidR="00437118" w:rsidRDefault="0017066A" w:rsidP="00437118">
      <w:pPr>
        <w:numPr>
          <w:ilvl w:val="2"/>
          <w:numId w:val="19"/>
        </w:numPr>
        <w:spacing w:after="0" w:line="240" w:lineRule="auto"/>
        <w:ind w:left="1800"/>
        <w:rPr>
          <w:sz w:val="18"/>
          <w:szCs w:val="18"/>
        </w:rPr>
      </w:pPr>
      <w:r w:rsidRPr="00927E4E">
        <w:rPr>
          <w:sz w:val="18"/>
          <w:szCs w:val="18"/>
        </w:rPr>
        <w:t xml:space="preserve">Vertical jambs shall be of 1-3/4” (44mm) by 4-1/2” (114mm) extruded aluminum tubes. </w:t>
      </w:r>
    </w:p>
    <w:p w14:paraId="13F04185" w14:textId="44EDBF76" w:rsidR="004A0A19" w:rsidRPr="00437118" w:rsidRDefault="00060821" w:rsidP="00437118">
      <w:pPr>
        <w:pStyle w:val="ListParagraph"/>
        <w:numPr>
          <w:ilvl w:val="0"/>
          <w:numId w:val="25"/>
        </w:numPr>
        <w:spacing w:after="0" w:line="240" w:lineRule="auto"/>
        <w:rPr>
          <w:sz w:val="18"/>
          <w:szCs w:val="18"/>
        </w:rPr>
      </w:pPr>
      <w:r w:rsidRPr="00437118">
        <w:rPr>
          <w:sz w:val="18"/>
          <w:szCs w:val="18"/>
        </w:rPr>
        <w:t>Rollers-support, anti-riser and guide.</w:t>
      </w:r>
    </w:p>
    <w:p w14:paraId="3529C33F" w14:textId="0A4FF831" w:rsidR="004A0A19" w:rsidRPr="00AA03DC" w:rsidRDefault="004A0A19" w:rsidP="00927E4E">
      <w:pPr>
        <w:numPr>
          <w:ilvl w:val="2"/>
          <w:numId w:val="19"/>
        </w:numPr>
        <w:spacing w:after="0" w:line="240" w:lineRule="auto"/>
        <w:ind w:left="1800"/>
        <w:rPr>
          <w:sz w:val="18"/>
          <w:szCs w:val="18"/>
        </w:rPr>
      </w:pPr>
      <w:r w:rsidRPr="00AA03DC">
        <w:rPr>
          <w:sz w:val="18"/>
          <w:szCs w:val="18"/>
        </w:rPr>
        <w:t xml:space="preserve">Manufacturer’s saddle thresholds as specified in the Miami-Dade Notice of Acceptance.   </w:t>
      </w:r>
      <w:r w:rsidR="00081DED" w:rsidRPr="00AA03DC">
        <w:rPr>
          <w:sz w:val="18"/>
          <w:szCs w:val="18"/>
        </w:rPr>
        <w:t>Not all have an NOA. “As specified in installation instructions</w:t>
      </w:r>
      <w:r w:rsidR="00C74B8A" w:rsidRPr="00AA03DC">
        <w:rPr>
          <w:sz w:val="18"/>
          <w:szCs w:val="18"/>
        </w:rPr>
        <w:t xml:space="preserve"> in products prospective NOA or FL#”. </w:t>
      </w:r>
    </w:p>
    <w:p w14:paraId="21B79521" w14:textId="041EF768" w:rsidR="0070217D" w:rsidRPr="00927E4E" w:rsidRDefault="0070217D" w:rsidP="00927E4E">
      <w:pPr>
        <w:numPr>
          <w:ilvl w:val="2"/>
          <w:numId w:val="19"/>
        </w:numPr>
        <w:spacing w:after="0" w:line="240" w:lineRule="auto"/>
        <w:ind w:left="1800"/>
        <w:rPr>
          <w:sz w:val="18"/>
          <w:szCs w:val="18"/>
        </w:rPr>
      </w:pPr>
      <w:r w:rsidRPr="00AA03DC">
        <w:rPr>
          <w:sz w:val="18"/>
          <w:szCs w:val="18"/>
        </w:rPr>
        <w:t xml:space="preserve">The door assembly shall ride on two </w:t>
      </w:r>
      <w:proofErr w:type="gramStart"/>
      <w:r w:rsidRPr="00AA03DC">
        <w:rPr>
          <w:sz w:val="18"/>
          <w:szCs w:val="18"/>
        </w:rPr>
        <w:t>steel</w:t>
      </w:r>
      <w:proofErr w:type="gramEnd"/>
      <w:r w:rsidRPr="00AA03DC">
        <w:rPr>
          <w:sz w:val="18"/>
          <w:szCs w:val="18"/>
        </w:rPr>
        <w:t>, urethane coated support rollers incorporating lubricated sealed ball bearings.  The door shall be held on the track by means of two 2-1/2" (64mm) anti-riser rollers</w:t>
      </w:r>
      <w:r w:rsidRPr="7EAB83F6">
        <w:rPr>
          <w:sz w:val="18"/>
          <w:szCs w:val="18"/>
        </w:rPr>
        <w:t>.  Lateral adjustment of the door assembly shall provide positive sealing at door edges.  Door height shall be adjustable by 9/32" (7mm).</w:t>
      </w:r>
    </w:p>
    <w:p w14:paraId="3E77DA64" w14:textId="776A3D1F" w:rsidR="0070217D" w:rsidRPr="00927E4E" w:rsidRDefault="0070217D" w:rsidP="00927E4E">
      <w:pPr>
        <w:numPr>
          <w:ilvl w:val="2"/>
          <w:numId w:val="19"/>
        </w:numPr>
        <w:spacing w:after="0" w:line="240" w:lineRule="auto"/>
        <w:ind w:left="1800"/>
        <w:rPr>
          <w:sz w:val="18"/>
          <w:szCs w:val="18"/>
        </w:rPr>
      </w:pPr>
      <w:r w:rsidRPr="00927E4E">
        <w:rPr>
          <w:sz w:val="18"/>
          <w:szCs w:val="18"/>
        </w:rPr>
        <w:t>Fixed Sidelite Units - Each door shall include one guide assembly incorporating double rollers with sleeve bushings.  Guide assembly shall be attached to the door with 10 gage (3mm) thick-formed guide bracket.  All steel brackets and fittings shall be plated for corrosion resistance.</w:t>
      </w:r>
    </w:p>
    <w:p w14:paraId="149785F9" w14:textId="7F637EF4" w:rsidR="0017066A" w:rsidRPr="00927E4E" w:rsidRDefault="0070217D" w:rsidP="00927E4E">
      <w:pPr>
        <w:numPr>
          <w:ilvl w:val="2"/>
          <w:numId w:val="19"/>
        </w:numPr>
        <w:spacing w:after="0" w:line="240" w:lineRule="auto"/>
        <w:ind w:left="1800"/>
        <w:rPr>
          <w:sz w:val="18"/>
          <w:szCs w:val="18"/>
        </w:rPr>
      </w:pPr>
      <w:r w:rsidRPr="00927E4E">
        <w:rPr>
          <w:sz w:val="18"/>
          <w:szCs w:val="18"/>
        </w:rPr>
        <w:t>Full Open Units - Each door shall include one guide assembly incorporating one roller and guide piston riding in a surface or recessed floor track assembly.</w:t>
      </w:r>
    </w:p>
    <w:p w14:paraId="4669B716" w14:textId="06D01F0A" w:rsidR="00060821" w:rsidRPr="00927E4E" w:rsidRDefault="00060821" w:rsidP="00DE3F2F">
      <w:pPr>
        <w:numPr>
          <w:ilvl w:val="0"/>
          <w:numId w:val="25"/>
        </w:numPr>
        <w:spacing w:after="0" w:line="240" w:lineRule="auto"/>
        <w:rPr>
          <w:sz w:val="18"/>
          <w:szCs w:val="18"/>
        </w:rPr>
      </w:pPr>
      <w:r w:rsidRPr="00927E4E">
        <w:rPr>
          <w:sz w:val="18"/>
          <w:szCs w:val="18"/>
        </w:rPr>
        <w:t>Door carrier hanger assembly, breakaway latch, limiting arm and door lock.</w:t>
      </w:r>
    </w:p>
    <w:p w14:paraId="367D2D8C" w14:textId="23B67C08" w:rsidR="00F03A5D" w:rsidRPr="00927E4E" w:rsidRDefault="00F03A5D" w:rsidP="00927E4E">
      <w:pPr>
        <w:numPr>
          <w:ilvl w:val="2"/>
          <w:numId w:val="19"/>
        </w:numPr>
        <w:spacing w:after="0" w:line="240" w:lineRule="auto"/>
        <w:ind w:left="1800"/>
        <w:rPr>
          <w:sz w:val="18"/>
          <w:szCs w:val="18"/>
        </w:rPr>
      </w:pPr>
      <w:r w:rsidRPr="00927E4E">
        <w:rPr>
          <w:sz w:val="18"/>
          <w:szCs w:val="18"/>
        </w:rPr>
        <w:t>Entrance systems shall have door panels attached to a door carrier hanger assembly by means of an adjustable support rod pivot assembly and corrosion resistant adjustable breakaway release latch holding panel in the closed position under normal automatic operation.  The support rod pivot assembly allows the door panel to be broken outward at any point in the door’s opening or closing cycle allowing for safe emergency egress in compliance with NFPA 101 and ANSI A156.10.  The door panel in the breakout mode disconnects the power to the control circuit inhibiting automatic door operation.  The control circuit shall be resettable by re-engaging the door panel with the door carrier hanger assembly.  Breakaway pressure shall be field adjustable from 5 to 50 lbs</w:t>
      </w:r>
      <w:r w:rsidR="00927E4E">
        <w:rPr>
          <w:sz w:val="18"/>
          <w:szCs w:val="18"/>
        </w:rPr>
        <w:t>.</w:t>
      </w:r>
      <w:r w:rsidRPr="00927E4E">
        <w:rPr>
          <w:sz w:val="18"/>
          <w:szCs w:val="18"/>
        </w:rPr>
        <w:t xml:space="preserve"> (22N to 222N) to meet local building code requirements but will be factory set at 50 lbs</w:t>
      </w:r>
      <w:r w:rsidR="00927E4E">
        <w:rPr>
          <w:sz w:val="18"/>
          <w:szCs w:val="18"/>
        </w:rPr>
        <w:t>.</w:t>
      </w:r>
      <w:r w:rsidRPr="00927E4E">
        <w:rPr>
          <w:sz w:val="18"/>
          <w:szCs w:val="18"/>
        </w:rPr>
        <w:t xml:space="preserve"> (222N) maximum.</w:t>
      </w:r>
    </w:p>
    <w:p w14:paraId="4181FCAA" w14:textId="7FBC8AD3" w:rsidR="00F03A5D" w:rsidRPr="00927E4E" w:rsidRDefault="00F03A5D" w:rsidP="00927E4E">
      <w:pPr>
        <w:numPr>
          <w:ilvl w:val="2"/>
          <w:numId w:val="19"/>
        </w:numPr>
        <w:spacing w:after="0" w:line="240" w:lineRule="auto"/>
        <w:ind w:left="1800"/>
        <w:rPr>
          <w:sz w:val="18"/>
          <w:szCs w:val="18"/>
        </w:rPr>
      </w:pPr>
      <w:r w:rsidRPr="00927E4E">
        <w:rPr>
          <w:sz w:val="18"/>
          <w:szCs w:val="18"/>
        </w:rPr>
        <w:t>Door assembly shall have a limiting arm to control the door as it swings in the direction of egress.</w:t>
      </w:r>
    </w:p>
    <w:p w14:paraId="1823F8D5" w14:textId="77777777" w:rsidR="00D70510" w:rsidRDefault="00F03A5D" w:rsidP="00C74B8A">
      <w:pPr>
        <w:numPr>
          <w:ilvl w:val="2"/>
          <w:numId w:val="19"/>
        </w:numPr>
        <w:spacing w:after="0" w:line="240" w:lineRule="auto"/>
        <w:ind w:left="1800"/>
        <w:rPr>
          <w:sz w:val="18"/>
          <w:szCs w:val="18"/>
        </w:rPr>
      </w:pPr>
      <w:r w:rsidRPr="00927E4E">
        <w:rPr>
          <w:sz w:val="18"/>
          <w:szCs w:val="18"/>
        </w:rPr>
        <w:t>The active door will incorporate a two-point lock securing the lead stiles and door carrier hanger assembly.  In the case of a single slider, the door is secured at the jamb and door carrier hanger assembly.  The lock assembly will incorporate a key cylinder on the exterior and a thumb turn on the interior in accordance with NFPA 101.  Optional three point locking available.</w:t>
      </w:r>
    </w:p>
    <w:p w14:paraId="4AFD41F3" w14:textId="77777777" w:rsidR="00D70510" w:rsidRDefault="00C74B8A" w:rsidP="00C74B8A">
      <w:pPr>
        <w:numPr>
          <w:ilvl w:val="2"/>
          <w:numId w:val="19"/>
        </w:numPr>
        <w:spacing w:after="0" w:line="240" w:lineRule="auto"/>
        <w:ind w:left="1800"/>
        <w:rPr>
          <w:sz w:val="18"/>
          <w:szCs w:val="18"/>
        </w:rPr>
      </w:pPr>
      <w:r w:rsidRPr="00D70510">
        <w:rPr>
          <w:sz w:val="18"/>
          <w:szCs w:val="18"/>
        </w:rPr>
        <w:t>Doors are standard with a 2-point in the lead stile engaging the carrier and threshold. Bi-part and single</w:t>
      </w:r>
    </w:p>
    <w:p w14:paraId="100E81A4" w14:textId="556DFB80" w:rsidR="00530713" w:rsidRPr="00D70510" w:rsidRDefault="00530713" w:rsidP="00C74B8A">
      <w:pPr>
        <w:numPr>
          <w:ilvl w:val="2"/>
          <w:numId w:val="19"/>
        </w:numPr>
        <w:spacing w:after="0" w:line="240" w:lineRule="auto"/>
        <w:ind w:left="1800"/>
        <w:rPr>
          <w:sz w:val="18"/>
          <w:szCs w:val="18"/>
        </w:rPr>
      </w:pPr>
      <w:r w:rsidRPr="00D70510">
        <w:rPr>
          <w:sz w:val="18"/>
          <w:szCs w:val="18"/>
        </w:rPr>
        <w:t>Optional is: 3-point, engages the same as a 2-point plus a hook stile to stile on a bi-part or a hook to jamb on a single.</w:t>
      </w:r>
      <w:r w:rsidR="00D70510">
        <w:rPr>
          <w:sz w:val="18"/>
          <w:szCs w:val="18"/>
        </w:rPr>
        <w:t xml:space="preserve"> </w:t>
      </w:r>
      <w:r w:rsidRPr="00D70510">
        <w:rPr>
          <w:sz w:val="18"/>
          <w:szCs w:val="18"/>
        </w:rPr>
        <w:t>Or on full open only, a panic device.</w:t>
      </w:r>
    </w:p>
    <w:p w14:paraId="60A1B3B6" w14:textId="7943895D" w:rsidR="00060821" w:rsidRPr="00D70510" w:rsidRDefault="00060821" w:rsidP="00D70510">
      <w:pPr>
        <w:pStyle w:val="ListParagraph"/>
        <w:numPr>
          <w:ilvl w:val="0"/>
          <w:numId w:val="25"/>
        </w:numPr>
        <w:spacing w:after="0" w:line="240" w:lineRule="auto"/>
        <w:rPr>
          <w:sz w:val="18"/>
          <w:szCs w:val="18"/>
        </w:rPr>
      </w:pPr>
      <w:r w:rsidRPr="00D70510">
        <w:rPr>
          <w:sz w:val="18"/>
          <w:szCs w:val="18"/>
        </w:rPr>
        <w:t>Air infiltration and intrusion protection equipment.</w:t>
      </w:r>
      <w:r w:rsidR="00C74B8A" w:rsidRPr="00D70510">
        <w:rPr>
          <w:sz w:val="18"/>
          <w:szCs w:val="18"/>
        </w:rPr>
        <w:t xml:space="preserve"> </w:t>
      </w:r>
    </w:p>
    <w:p w14:paraId="2BEBE9E7" w14:textId="28FA726F" w:rsidR="006868FB" w:rsidRPr="00927E4E" w:rsidRDefault="006868FB" w:rsidP="00927E4E">
      <w:pPr>
        <w:numPr>
          <w:ilvl w:val="2"/>
          <w:numId w:val="19"/>
        </w:numPr>
        <w:spacing w:after="0" w:line="240" w:lineRule="auto"/>
        <w:ind w:left="1800"/>
        <w:rPr>
          <w:sz w:val="18"/>
          <w:szCs w:val="18"/>
        </w:rPr>
      </w:pPr>
      <w:r w:rsidRPr="00927E4E">
        <w:rPr>
          <w:sz w:val="18"/>
          <w:szCs w:val="18"/>
        </w:rPr>
        <w:t>Double pile weather-stripping on the lead edge of the sliding door(s) .36" thick (9mm) including the area of the lock.</w:t>
      </w:r>
    </w:p>
    <w:p w14:paraId="04A1B80B" w14:textId="79ACD100" w:rsidR="006868FB" w:rsidRPr="00927E4E" w:rsidRDefault="006868FB" w:rsidP="00927E4E">
      <w:pPr>
        <w:numPr>
          <w:ilvl w:val="2"/>
          <w:numId w:val="19"/>
        </w:numPr>
        <w:spacing w:after="0" w:line="240" w:lineRule="auto"/>
        <w:ind w:left="1800"/>
        <w:rPr>
          <w:sz w:val="18"/>
          <w:szCs w:val="18"/>
        </w:rPr>
      </w:pPr>
      <w:r w:rsidRPr="00927E4E">
        <w:rPr>
          <w:sz w:val="18"/>
          <w:szCs w:val="18"/>
        </w:rPr>
        <w:t>11/16" (17mm) wide nylon brush weather-stripping on the vertical stile of both the sliding door panel(s) and sidelite(s) panels</w:t>
      </w:r>
    </w:p>
    <w:p w14:paraId="3C0C778F" w14:textId="63FEDB89" w:rsidR="004A0A19" w:rsidRDefault="006868FB" w:rsidP="004A0A19">
      <w:pPr>
        <w:numPr>
          <w:ilvl w:val="2"/>
          <w:numId w:val="19"/>
        </w:numPr>
        <w:spacing w:after="0" w:line="240" w:lineRule="auto"/>
        <w:ind w:left="1800"/>
        <w:rPr>
          <w:sz w:val="18"/>
          <w:szCs w:val="18"/>
        </w:rPr>
      </w:pPr>
      <w:r w:rsidRPr="00927E4E">
        <w:rPr>
          <w:sz w:val="18"/>
          <w:szCs w:val="18"/>
        </w:rPr>
        <w:t>11/16" (17mm) wide nylon brush weather-stripping mounted on door bottom.</w:t>
      </w:r>
    </w:p>
    <w:p w14:paraId="6E77129A" w14:textId="3B4C7F05" w:rsidR="00AE72B9" w:rsidRDefault="00F7174B" w:rsidP="00DE3F2F">
      <w:pPr>
        <w:numPr>
          <w:ilvl w:val="0"/>
          <w:numId w:val="25"/>
        </w:numPr>
        <w:spacing w:after="0" w:line="240" w:lineRule="auto"/>
        <w:rPr>
          <w:sz w:val="18"/>
          <w:szCs w:val="18"/>
        </w:rPr>
      </w:pPr>
      <w:r>
        <w:rPr>
          <w:sz w:val="18"/>
          <w:szCs w:val="18"/>
        </w:rPr>
        <w:t>NABCO</w:t>
      </w:r>
      <w:r w:rsidR="00AE72B9" w:rsidRPr="00AE72B9">
        <w:rPr>
          <w:sz w:val="18"/>
          <w:szCs w:val="18"/>
        </w:rPr>
        <w:t xml:space="preserve"> power open/close operator with microcomputer control.</w:t>
      </w:r>
    </w:p>
    <w:p w14:paraId="61BF851B" w14:textId="580CC6DE" w:rsidR="00603B2A" w:rsidRDefault="00F7174B" w:rsidP="00AE72B9">
      <w:pPr>
        <w:numPr>
          <w:ilvl w:val="2"/>
          <w:numId w:val="19"/>
        </w:numPr>
        <w:spacing w:after="0" w:line="240" w:lineRule="auto"/>
        <w:ind w:left="1800"/>
        <w:rPr>
          <w:sz w:val="18"/>
          <w:szCs w:val="18"/>
        </w:rPr>
      </w:pPr>
      <w:r>
        <w:rPr>
          <w:sz w:val="18"/>
          <w:szCs w:val="18"/>
        </w:rPr>
        <w:t>NABCO</w:t>
      </w:r>
      <w:r w:rsidR="00AE72B9" w:rsidRPr="00AE72B9">
        <w:rPr>
          <w:sz w:val="18"/>
          <w:szCs w:val="18"/>
        </w:rPr>
        <w:t xml:space="preserve"> VS-150 High Voltage Brushless Motor/Operator: Completely assembled and sealed unit which shall include gear-driven transmission, and bearings, all located in cast aluminum housing and filled with special lubricant for extreme temperature conditions. Attached to transmission system with sealed ball bearings shall be a 1/4 peak HP high voltage brushless motor for maintenance free, high torque performance.  Drives that utilize motors with brushes will not be approved. Motor shall operate from 115-volt supply and require less than 5 amps at full stall.</w:t>
      </w:r>
    </w:p>
    <w:p w14:paraId="43391579" w14:textId="132F725A" w:rsidR="00AE72B9" w:rsidRPr="00603B2A" w:rsidRDefault="00F7174B">
      <w:pPr>
        <w:numPr>
          <w:ilvl w:val="2"/>
          <w:numId w:val="19"/>
        </w:numPr>
        <w:spacing w:after="0" w:line="240" w:lineRule="auto"/>
        <w:ind w:left="1800"/>
        <w:rPr>
          <w:sz w:val="18"/>
          <w:szCs w:val="18"/>
        </w:rPr>
      </w:pPr>
      <w:r>
        <w:rPr>
          <w:sz w:val="18"/>
          <w:szCs w:val="18"/>
        </w:rPr>
        <w:lastRenderedPageBreak/>
        <w:t>NABCO</w:t>
      </w:r>
      <w:r w:rsidR="00AE72B9" w:rsidRPr="00603B2A">
        <w:rPr>
          <w:sz w:val="18"/>
          <w:szCs w:val="18"/>
        </w:rPr>
        <w:t xml:space="preserve">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00AE72B9" w:rsidRPr="00603B2A">
        <w:rPr>
          <w:sz w:val="18"/>
          <w:szCs w:val="18"/>
        </w:rPr>
        <w:t>On</w:t>
      </w:r>
      <w:proofErr w:type="gramEnd"/>
      <w:r w:rsidR="00AE72B9" w:rsidRPr="00603B2A">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315E7A4C" w14:textId="3A545221" w:rsidR="006904B2" w:rsidRPr="00927E4E" w:rsidRDefault="00060821" w:rsidP="00DE3F2F">
      <w:pPr>
        <w:numPr>
          <w:ilvl w:val="0"/>
          <w:numId w:val="25"/>
        </w:numPr>
        <w:spacing w:after="0" w:line="240" w:lineRule="auto"/>
        <w:rPr>
          <w:sz w:val="18"/>
          <w:szCs w:val="18"/>
        </w:rPr>
      </w:pPr>
      <w:r w:rsidRPr="00927E4E">
        <w:rPr>
          <w:sz w:val="18"/>
          <w:szCs w:val="18"/>
        </w:rPr>
        <w:t>Access Security Equipment</w:t>
      </w:r>
      <w:r w:rsidR="00927E4E">
        <w:rPr>
          <w:sz w:val="18"/>
          <w:szCs w:val="18"/>
        </w:rPr>
        <w:t xml:space="preserve"> </w:t>
      </w:r>
      <w:r w:rsidR="00927E4E" w:rsidRPr="00927E4E">
        <w:rPr>
          <w:sz w:val="18"/>
          <w:szCs w:val="18"/>
        </w:rPr>
        <w:t>(Optional)</w:t>
      </w:r>
    </w:p>
    <w:p w14:paraId="66BD8B84" w14:textId="00722911" w:rsidR="00366325" w:rsidRPr="00927E4E" w:rsidRDefault="008D7086" w:rsidP="00927E4E">
      <w:pPr>
        <w:numPr>
          <w:ilvl w:val="2"/>
          <w:numId w:val="19"/>
        </w:numPr>
        <w:spacing w:after="0" w:line="240" w:lineRule="auto"/>
        <w:ind w:left="1800"/>
        <w:rPr>
          <w:sz w:val="18"/>
          <w:szCs w:val="18"/>
        </w:rPr>
      </w:pPr>
      <w:r w:rsidRPr="00927E4E">
        <w:rPr>
          <w:sz w:val="18"/>
          <w:szCs w:val="18"/>
        </w:rPr>
        <w:t>Access Security Equipment: 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02136865" w14:textId="6BE50E82" w:rsidR="00C31DFB" w:rsidRPr="00927E4E" w:rsidRDefault="00C31DFB" w:rsidP="00C31DFB">
      <w:pPr>
        <w:spacing w:after="0" w:line="240" w:lineRule="auto"/>
        <w:rPr>
          <w:sz w:val="18"/>
          <w:szCs w:val="18"/>
        </w:rPr>
      </w:pPr>
    </w:p>
    <w:p w14:paraId="355D8ABD" w14:textId="0A6BE81B" w:rsidR="00C31DFB" w:rsidRPr="00927E4E" w:rsidRDefault="005156D6" w:rsidP="00927E4E">
      <w:pPr>
        <w:pStyle w:val="ListParagraph"/>
        <w:numPr>
          <w:ilvl w:val="1"/>
          <w:numId w:val="16"/>
        </w:numPr>
        <w:spacing w:after="0" w:line="240" w:lineRule="auto"/>
        <w:rPr>
          <w:sz w:val="18"/>
          <w:szCs w:val="18"/>
        </w:rPr>
      </w:pPr>
      <w:r w:rsidRPr="00927E4E">
        <w:rPr>
          <w:sz w:val="18"/>
          <w:szCs w:val="18"/>
        </w:rPr>
        <w:t xml:space="preserve"> S</w:t>
      </w:r>
      <w:r w:rsidR="00C31DFB" w:rsidRPr="00927E4E">
        <w:rPr>
          <w:sz w:val="18"/>
          <w:szCs w:val="18"/>
        </w:rPr>
        <w:t>ENSOR DEVICES</w:t>
      </w:r>
    </w:p>
    <w:p w14:paraId="2EFA0E12" w14:textId="77777777" w:rsidR="00C31DFB" w:rsidRPr="00927E4E" w:rsidRDefault="00C31DFB" w:rsidP="00927E4E">
      <w:pPr>
        <w:pStyle w:val="ListParagraph"/>
        <w:numPr>
          <w:ilvl w:val="0"/>
          <w:numId w:val="15"/>
        </w:numPr>
        <w:spacing w:after="0" w:line="240" w:lineRule="auto"/>
        <w:rPr>
          <w:sz w:val="18"/>
          <w:szCs w:val="18"/>
        </w:rPr>
      </w:pPr>
      <w:r w:rsidRPr="00927E4E">
        <w:rPr>
          <w:sz w:val="18"/>
          <w:szCs w:val="18"/>
        </w:rPr>
        <w:t>Acusensor: Manufactured by NABCO ENTRANCES, INC.</w:t>
      </w:r>
    </w:p>
    <w:p w14:paraId="7CF6C3F3" w14:textId="27602862" w:rsidR="00C31DFB" w:rsidRPr="00927E4E" w:rsidRDefault="00C31DFB" w:rsidP="00927E4E">
      <w:pPr>
        <w:pStyle w:val="ListParagraph"/>
        <w:numPr>
          <w:ilvl w:val="1"/>
          <w:numId w:val="20"/>
        </w:numPr>
        <w:spacing w:after="0" w:line="240" w:lineRule="auto"/>
        <w:rPr>
          <w:sz w:val="18"/>
          <w:szCs w:val="18"/>
        </w:rPr>
      </w:pPr>
      <w:r w:rsidRPr="00927E4E">
        <w:rPr>
          <w:sz w:val="18"/>
          <w:szCs w:val="18"/>
        </w:rPr>
        <w:t>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Units shall be supplied and installed on both sides of the operator housing to activate doors for single or two-way traffic.  Units shall be sealed for protection against dust and moisture. An optional rain cover shall be available for sensors directly exposed to the elements.</w:t>
      </w:r>
    </w:p>
    <w:p w14:paraId="21C84215" w14:textId="77777777" w:rsidR="00C31DFB" w:rsidRPr="00927E4E" w:rsidRDefault="00C31DFB" w:rsidP="00C31DFB">
      <w:pPr>
        <w:spacing w:after="0" w:line="240" w:lineRule="auto"/>
        <w:rPr>
          <w:sz w:val="18"/>
          <w:szCs w:val="18"/>
        </w:rPr>
      </w:pPr>
    </w:p>
    <w:p w14:paraId="1A9BDC66" w14:textId="383F6E56" w:rsidR="00C31DFB" w:rsidRPr="00927E4E" w:rsidRDefault="00C31DFB" w:rsidP="00927E4E">
      <w:pPr>
        <w:pStyle w:val="ListParagraph"/>
        <w:numPr>
          <w:ilvl w:val="0"/>
          <w:numId w:val="15"/>
        </w:numPr>
        <w:spacing w:after="0" w:line="240" w:lineRule="auto"/>
        <w:rPr>
          <w:sz w:val="18"/>
          <w:szCs w:val="18"/>
        </w:rPr>
      </w:pPr>
      <w:r w:rsidRPr="00927E4E">
        <w:rPr>
          <w:sz w:val="18"/>
          <w:szCs w:val="18"/>
        </w:rPr>
        <w:t>Acuzone:  Sold by NABCO ENTRANCES, INC.</w:t>
      </w:r>
    </w:p>
    <w:p w14:paraId="6862F471" w14:textId="6D3BD73E" w:rsidR="00C31DFB" w:rsidRPr="00927E4E" w:rsidRDefault="00C31DFB" w:rsidP="00927E4E">
      <w:pPr>
        <w:pStyle w:val="ListParagraph"/>
        <w:numPr>
          <w:ilvl w:val="1"/>
          <w:numId w:val="21"/>
        </w:numPr>
        <w:spacing w:after="0" w:line="240" w:lineRule="auto"/>
        <w:rPr>
          <w:sz w:val="18"/>
          <w:szCs w:val="18"/>
        </w:rPr>
      </w:pPr>
      <w:r w:rsidRPr="00927E4E">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Acuzone uses two technologies for activation and presence sensing.  The activation is achieved by Doppler microwave for long range sensing.  Presence sensing is achieved by </w:t>
      </w:r>
      <w:proofErr w:type="gramStart"/>
      <w:r w:rsidRPr="00927E4E">
        <w:rPr>
          <w:sz w:val="18"/>
          <w:szCs w:val="18"/>
        </w:rPr>
        <w:t>active-infrared</w:t>
      </w:r>
      <w:proofErr w:type="gramEnd"/>
      <w:r w:rsidRPr="00927E4E">
        <w:rPr>
          <w:sz w:val="18"/>
          <w:szCs w:val="18"/>
        </w:rPr>
        <w:t>.  Unit shall have separate outputs for microwave and infrared signals. Sensors combining both microwave and infrared signals on one output only shall not be allowed. The Acuzone can also look back through the threshold to provide additional safety coverage when the door is open.  Units shall be supplied and installed on one or both sides of the operator housing to activate doors for single or two-way traffic.  Units shall be sealed for protection against dust and moisture. An optional rain cover shall be available for sensors directly exposed to the elements.</w:t>
      </w:r>
    </w:p>
    <w:p w14:paraId="37488684" w14:textId="77777777" w:rsidR="00C31DFB" w:rsidRPr="00927E4E" w:rsidRDefault="00C31DFB" w:rsidP="00C31DFB">
      <w:pPr>
        <w:spacing w:after="0" w:line="240" w:lineRule="auto"/>
        <w:rPr>
          <w:sz w:val="18"/>
          <w:szCs w:val="18"/>
        </w:rPr>
      </w:pPr>
    </w:p>
    <w:p w14:paraId="4477C726" w14:textId="77777777" w:rsidR="00C31DFB" w:rsidRPr="00927E4E" w:rsidRDefault="00C31DFB" w:rsidP="00927E4E">
      <w:pPr>
        <w:pStyle w:val="ListParagraph"/>
        <w:numPr>
          <w:ilvl w:val="0"/>
          <w:numId w:val="15"/>
        </w:numPr>
        <w:spacing w:after="0" w:line="240" w:lineRule="auto"/>
        <w:rPr>
          <w:sz w:val="18"/>
          <w:szCs w:val="18"/>
        </w:rPr>
      </w:pPr>
      <w:r w:rsidRPr="00927E4E">
        <w:rPr>
          <w:sz w:val="18"/>
          <w:szCs w:val="18"/>
        </w:rPr>
        <w:t xml:space="preserve">Redundant safety:  </w:t>
      </w:r>
    </w:p>
    <w:p w14:paraId="745D4C45" w14:textId="044E58E9" w:rsidR="00C31DFB" w:rsidRPr="00927E4E" w:rsidRDefault="00C31DFB" w:rsidP="00927E4E">
      <w:pPr>
        <w:pStyle w:val="ListParagraph"/>
        <w:numPr>
          <w:ilvl w:val="1"/>
          <w:numId w:val="22"/>
        </w:numPr>
        <w:spacing w:after="0" w:line="240" w:lineRule="auto"/>
        <w:rPr>
          <w:sz w:val="18"/>
          <w:szCs w:val="18"/>
        </w:rPr>
      </w:pPr>
      <w:r w:rsidRPr="00927E4E">
        <w:rPr>
          <w:sz w:val="18"/>
          <w:szCs w:val="18"/>
        </w:rPr>
        <w:t xml:space="preserve">In addition to the presence sensors on both sides of the header, unit shall include minimum one set of infrared safety beams across the </w:t>
      </w:r>
      <w:r w:rsidR="00927E4E" w:rsidRPr="00927E4E">
        <w:rPr>
          <w:sz w:val="18"/>
          <w:szCs w:val="18"/>
        </w:rPr>
        <w:t>walk-through</w:t>
      </w:r>
      <w:r w:rsidRPr="00927E4E">
        <w:rPr>
          <w:sz w:val="18"/>
          <w:szCs w:val="18"/>
        </w:rPr>
        <w:t xml:space="preserve"> opening to prevent the door from closing if there are any obstructions.  This is for redundant threshold protection.</w:t>
      </w:r>
    </w:p>
    <w:p w14:paraId="3A43D67F" w14:textId="77777777" w:rsidR="00C31DFB" w:rsidRPr="00927E4E" w:rsidRDefault="00C31DFB" w:rsidP="00C31DFB">
      <w:pPr>
        <w:spacing w:after="0" w:line="240" w:lineRule="auto"/>
        <w:rPr>
          <w:sz w:val="18"/>
          <w:szCs w:val="18"/>
        </w:rPr>
      </w:pPr>
    </w:p>
    <w:p w14:paraId="5788A179" w14:textId="378B77C0" w:rsidR="00C31DFB" w:rsidRPr="00927E4E" w:rsidRDefault="00C31DFB" w:rsidP="00927E4E">
      <w:pPr>
        <w:pStyle w:val="ListParagraph"/>
        <w:numPr>
          <w:ilvl w:val="0"/>
          <w:numId w:val="15"/>
        </w:numPr>
        <w:spacing w:after="0" w:line="240" w:lineRule="auto"/>
        <w:rPr>
          <w:sz w:val="18"/>
          <w:szCs w:val="18"/>
        </w:rPr>
      </w:pPr>
      <w:r w:rsidRPr="00927E4E">
        <w:rPr>
          <w:sz w:val="18"/>
          <w:szCs w:val="18"/>
        </w:rPr>
        <w:t>Specification options for consideration:</w:t>
      </w:r>
    </w:p>
    <w:p w14:paraId="2FA788E8" w14:textId="1B300814" w:rsidR="00C31DFB" w:rsidRPr="00927E4E" w:rsidRDefault="00C31DFB" w:rsidP="00927E4E">
      <w:pPr>
        <w:pStyle w:val="ListParagraph"/>
        <w:numPr>
          <w:ilvl w:val="1"/>
          <w:numId w:val="23"/>
        </w:numPr>
        <w:spacing w:after="0" w:line="240" w:lineRule="auto"/>
        <w:rPr>
          <w:sz w:val="18"/>
          <w:szCs w:val="18"/>
        </w:rPr>
      </w:pPr>
      <w:r w:rsidRPr="00927E4E">
        <w:rPr>
          <w:sz w:val="18"/>
          <w:szCs w:val="18"/>
        </w:rPr>
        <w:t>Wall Switches</w:t>
      </w:r>
    </w:p>
    <w:p w14:paraId="493BFFFA" w14:textId="616F9303" w:rsidR="00C31DFB" w:rsidRPr="00927E4E" w:rsidRDefault="00C31DFB" w:rsidP="00927E4E">
      <w:pPr>
        <w:pStyle w:val="ListParagraph"/>
        <w:numPr>
          <w:ilvl w:val="1"/>
          <w:numId w:val="23"/>
        </w:numPr>
        <w:spacing w:after="0" w:line="240" w:lineRule="auto"/>
        <w:rPr>
          <w:sz w:val="18"/>
          <w:szCs w:val="18"/>
        </w:rPr>
      </w:pPr>
      <w:r w:rsidRPr="00927E4E">
        <w:rPr>
          <w:sz w:val="18"/>
          <w:szCs w:val="18"/>
        </w:rPr>
        <w:t>For others see product catalog.</w:t>
      </w:r>
    </w:p>
    <w:p w14:paraId="1DD7EF8A" w14:textId="77777777" w:rsidR="00C31DFB" w:rsidRPr="00C31DFB" w:rsidRDefault="00C31DFB" w:rsidP="00C31DFB">
      <w:pPr>
        <w:spacing w:after="0" w:line="240" w:lineRule="auto"/>
        <w:rPr>
          <w:color w:val="FF0000"/>
          <w:sz w:val="18"/>
          <w:szCs w:val="18"/>
        </w:rPr>
      </w:pPr>
    </w:p>
    <w:p w14:paraId="1B8D3C5F"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451B865" w14:textId="77777777" w:rsidR="00AC61B9" w:rsidRPr="00AC61B9" w:rsidRDefault="00AC61B9" w:rsidP="00AC61B9">
      <w:pPr>
        <w:spacing w:after="0" w:line="240" w:lineRule="auto"/>
        <w:rPr>
          <w:sz w:val="18"/>
          <w:szCs w:val="18"/>
        </w:rPr>
      </w:pPr>
    </w:p>
    <w:p w14:paraId="1E1BB0CB"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275A14C5" w14:textId="051D7349" w:rsidR="00AC61B9" w:rsidRPr="00AC61B9" w:rsidRDefault="00AC61B9" w:rsidP="00927E4E">
      <w:pPr>
        <w:pStyle w:val="ListParagraph"/>
        <w:numPr>
          <w:ilvl w:val="0"/>
          <w:numId w:val="11"/>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r w:rsidR="004A0A19">
        <w:rPr>
          <w:sz w:val="18"/>
          <w:szCs w:val="18"/>
        </w:rPr>
        <w:t xml:space="preserve"> </w:t>
      </w:r>
      <w:r w:rsidR="004A0A19" w:rsidRPr="004A0A19">
        <w:rPr>
          <w:sz w:val="18"/>
          <w:szCs w:val="18"/>
        </w:rPr>
        <w:t>Type and quantity of fasteners to secure the door package into the framed opening is per the requirements</w:t>
      </w:r>
      <w:r w:rsidR="00D70510">
        <w:rPr>
          <w:sz w:val="18"/>
          <w:szCs w:val="18"/>
        </w:rPr>
        <w:t xml:space="preserve">. </w:t>
      </w:r>
      <w:r w:rsidR="00530713" w:rsidRPr="00D70510">
        <w:rPr>
          <w:sz w:val="18"/>
          <w:szCs w:val="18"/>
        </w:rPr>
        <w:t>“As specified in installation instructions in products prospective NOA or FL#”.</w:t>
      </w:r>
    </w:p>
    <w:p w14:paraId="45DB85CF" w14:textId="77777777" w:rsidR="00AC61B9" w:rsidRPr="00AC61B9" w:rsidRDefault="00AC61B9" w:rsidP="00AC61B9">
      <w:pPr>
        <w:spacing w:after="0" w:line="240" w:lineRule="auto"/>
        <w:rPr>
          <w:sz w:val="18"/>
          <w:szCs w:val="18"/>
        </w:rPr>
      </w:pPr>
    </w:p>
    <w:p w14:paraId="11A9318A"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2DE3EB8" w14:textId="77777777" w:rsidR="00AC61B9" w:rsidRPr="00AC61B9" w:rsidRDefault="00AC61B9" w:rsidP="00927E4E">
      <w:pPr>
        <w:pStyle w:val="ListParagraph"/>
        <w:numPr>
          <w:ilvl w:val="0"/>
          <w:numId w:val="12"/>
        </w:numPr>
        <w:spacing w:after="0" w:line="240" w:lineRule="auto"/>
        <w:rPr>
          <w:sz w:val="18"/>
          <w:szCs w:val="18"/>
        </w:rPr>
      </w:pPr>
      <w:r w:rsidRPr="00AC61B9">
        <w:rPr>
          <w:sz w:val="18"/>
          <w:szCs w:val="18"/>
        </w:rPr>
        <w:lastRenderedPageBreak/>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4318EC8A" w14:textId="77777777" w:rsidR="00AC61B9" w:rsidRPr="00AC61B9" w:rsidRDefault="00AC61B9" w:rsidP="00AC61B9">
      <w:pPr>
        <w:spacing w:after="0" w:line="240" w:lineRule="auto"/>
        <w:rPr>
          <w:sz w:val="18"/>
          <w:szCs w:val="18"/>
        </w:rPr>
      </w:pPr>
    </w:p>
    <w:p w14:paraId="2E373FDA" w14:textId="3EB587CE" w:rsidR="00AC61B9" w:rsidRDefault="00AC61B9" w:rsidP="00AC61B9">
      <w:pPr>
        <w:spacing w:after="0" w:line="240" w:lineRule="auto"/>
        <w:rPr>
          <w:b/>
          <w:bCs/>
          <w:sz w:val="18"/>
          <w:szCs w:val="18"/>
        </w:rPr>
      </w:pPr>
      <w:r w:rsidRPr="00AC61B9">
        <w:rPr>
          <w:b/>
          <w:bCs/>
          <w:sz w:val="18"/>
          <w:szCs w:val="18"/>
        </w:rPr>
        <w:t>*COVER NOTE TO SPECIFICATION WRITER</w:t>
      </w:r>
    </w:p>
    <w:p w14:paraId="3D6B2B67" w14:textId="77777777" w:rsidR="00C31DFB" w:rsidRPr="00AC61B9" w:rsidRDefault="00C31DFB" w:rsidP="00AC61B9">
      <w:pPr>
        <w:spacing w:after="0" w:line="240" w:lineRule="auto"/>
        <w:rPr>
          <w:b/>
          <w:bCs/>
          <w:sz w:val="18"/>
          <w:szCs w:val="18"/>
        </w:rPr>
      </w:pPr>
    </w:p>
    <w:p w14:paraId="1899603F" w14:textId="77777777" w:rsidR="00AC61B9" w:rsidRDefault="00AC61B9" w:rsidP="00927E4E">
      <w:pPr>
        <w:pStyle w:val="ListParagraph"/>
        <w:numPr>
          <w:ilvl w:val="0"/>
          <w:numId w:val="13"/>
        </w:numPr>
        <w:spacing w:after="0" w:line="240" w:lineRule="auto"/>
        <w:rPr>
          <w:sz w:val="18"/>
          <w:szCs w:val="18"/>
        </w:rPr>
      </w:pPr>
      <w:r w:rsidRPr="00AC61B9">
        <w:rPr>
          <w:sz w:val="18"/>
          <w:szCs w:val="18"/>
        </w:rPr>
        <w:t>Preparation of a plumb and square opening to receive sliding door equipment with adequate support.</w:t>
      </w:r>
    </w:p>
    <w:p w14:paraId="4F0E0064" w14:textId="77777777" w:rsidR="00AC61B9" w:rsidRDefault="00AC61B9" w:rsidP="00AC61B9">
      <w:pPr>
        <w:pStyle w:val="ListParagraph"/>
        <w:spacing w:after="0" w:line="240" w:lineRule="auto"/>
        <w:rPr>
          <w:sz w:val="18"/>
          <w:szCs w:val="18"/>
        </w:rPr>
      </w:pPr>
    </w:p>
    <w:p w14:paraId="6731DC4F" w14:textId="77777777" w:rsidR="00AC61B9" w:rsidRDefault="00AC61B9" w:rsidP="00927E4E">
      <w:pPr>
        <w:pStyle w:val="ListParagraph"/>
        <w:numPr>
          <w:ilvl w:val="0"/>
          <w:numId w:val="13"/>
        </w:numPr>
        <w:spacing w:after="0" w:line="240" w:lineRule="auto"/>
        <w:rPr>
          <w:sz w:val="18"/>
          <w:szCs w:val="18"/>
        </w:rPr>
      </w:pPr>
      <w:r w:rsidRPr="00AC61B9">
        <w:rPr>
          <w:sz w:val="18"/>
          <w:szCs w:val="18"/>
        </w:rPr>
        <w:t>Glass and glazing shall be described in glazing section of the specifications, door to be glazed square.</w:t>
      </w:r>
    </w:p>
    <w:p w14:paraId="7EDDB6AF" w14:textId="77777777" w:rsidR="00AC61B9" w:rsidRPr="00AC61B9" w:rsidRDefault="00AC61B9" w:rsidP="00AC61B9">
      <w:pPr>
        <w:spacing w:after="0" w:line="240" w:lineRule="auto"/>
        <w:rPr>
          <w:sz w:val="18"/>
          <w:szCs w:val="18"/>
        </w:rPr>
      </w:pPr>
      <w:r w:rsidRPr="00AC61B9">
        <w:rPr>
          <w:sz w:val="18"/>
          <w:szCs w:val="18"/>
        </w:rPr>
        <w:t xml:space="preserve"> </w:t>
      </w:r>
    </w:p>
    <w:p w14:paraId="1AB65EAC" w14:textId="77777777" w:rsidR="00AC61B9" w:rsidRPr="00AC61B9" w:rsidRDefault="00AC61B9" w:rsidP="00927E4E">
      <w:pPr>
        <w:pStyle w:val="ListParagraph"/>
        <w:numPr>
          <w:ilvl w:val="0"/>
          <w:numId w:val="13"/>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15AB324" w14:textId="77777777" w:rsidR="00AC61B9" w:rsidRDefault="00AC61B9" w:rsidP="00AC61B9">
      <w:pPr>
        <w:spacing w:after="0" w:line="240" w:lineRule="auto"/>
        <w:rPr>
          <w:sz w:val="18"/>
          <w:szCs w:val="18"/>
        </w:rPr>
      </w:pPr>
    </w:p>
    <w:p w14:paraId="6F9750EE" w14:textId="77777777" w:rsidR="00AC61B9" w:rsidRPr="00AC61B9" w:rsidRDefault="00AC61B9" w:rsidP="00AC61B9">
      <w:pPr>
        <w:spacing w:after="0" w:line="240" w:lineRule="auto"/>
        <w:rPr>
          <w:sz w:val="18"/>
          <w:szCs w:val="18"/>
        </w:rPr>
      </w:pPr>
    </w:p>
    <w:p w14:paraId="1B08A709"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5D0A8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1C0" w14:textId="77777777" w:rsidR="00EF19C3" w:rsidRDefault="00EF19C3" w:rsidP="003E7C51">
      <w:pPr>
        <w:spacing w:after="0" w:line="240" w:lineRule="auto"/>
      </w:pPr>
      <w:r>
        <w:separator/>
      </w:r>
    </w:p>
  </w:endnote>
  <w:endnote w:type="continuationSeparator" w:id="0">
    <w:p w14:paraId="20533398" w14:textId="77777777" w:rsidR="00EF19C3" w:rsidRDefault="00EF19C3"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78B6" w14:textId="218BE562"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E4962AF" wp14:editId="505B8EE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1FBCE9A4"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F7174B">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62A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63C198B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1FBCE9A4"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F7174B">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F75093">
      <w:rPr>
        <w:noProof/>
        <w:sz w:val="20"/>
        <w:szCs w:val="20"/>
      </w:rPr>
      <w:t>12/15/2021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6875A3DF" w14:textId="77777777" w:rsidR="00CA46B8" w:rsidRDefault="00CA46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23283" w14:textId="77777777" w:rsidR="00EF19C3" w:rsidRDefault="00EF19C3" w:rsidP="003E7C51">
      <w:pPr>
        <w:spacing w:after="0" w:line="240" w:lineRule="auto"/>
      </w:pPr>
      <w:r>
        <w:separator/>
      </w:r>
    </w:p>
  </w:footnote>
  <w:footnote w:type="continuationSeparator" w:id="0">
    <w:p w14:paraId="6631E457" w14:textId="77777777" w:rsidR="00EF19C3" w:rsidRDefault="00EF19C3"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07F2"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020ACBE5" wp14:editId="3DFBA01D">
              <wp:simplePos x="0" y="0"/>
              <wp:positionH relativeFrom="column">
                <wp:posOffset>3276600</wp:posOffset>
              </wp:positionH>
              <wp:positionV relativeFrom="paragraph">
                <wp:posOffset>-247650</wp:posOffset>
              </wp:positionV>
              <wp:extent cx="3535680" cy="876300"/>
              <wp:effectExtent l="0" t="0" r="26670" b="19050"/>
              <wp:wrapNone/>
              <wp:docPr id="2" name="Text Box 2"/>
              <wp:cNvGraphicFramePr/>
              <a:graphic xmlns:a="http://schemas.openxmlformats.org/drawingml/2006/main">
                <a:graphicData uri="http://schemas.microsoft.com/office/word/2010/wordprocessingShape">
                  <wps:wsp>
                    <wps:cNvSpPr txBox="1"/>
                    <wps:spPr>
                      <a:xfrm>
                        <a:off x="0" y="0"/>
                        <a:ext cx="3535680" cy="876300"/>
                      </a:xfrm>
                      <a:prstGeom prst="rect">
                        <a:avLst/>
                      </a:prstGeom>
                      <a:solidFill>
                        <a:schemeClr val="lt1"/>
                      </a:solidFill>
                      <a:ln w="6350">
                        <a:solidFill>
                          <a:prstClr val="black"/>
                        </a:solidFill>
                      </a:ln>
                    </wps:spPr>
                    <wps:txbx>
                      <w:txbxContent>
                        <w:p w14:paraId="0820219B" w14:textId="77777777" w:rsidR="00F75093" w:rsidRDefault="00930630" w:rsidP="00B73B21">
                          <w:pPr>
                            <w:spacing w:after="0" w:line="240" w:lineRule="auto"/>
                            <w:jc w:val="center"/>
                            <w:rPr>
                              <w:b/>
                              <w:bCs/>
                            </w:rPr>
                          </w:pPr>
                          <w:r w:rsidRPr="001E6E38">
                            <w:rPr>
                              <w:b/>
                              <w:bCs/>
                            </w:rPr>
                            <w:t xml:space="preserve">NABCO </w:t>
                          </w:r>
                          <w:r w:rsidR="00F75093">
                            <w:rPr>
                              <w:b/>
                              <w:bCs/>
                            </w:rPr>
                            <w:t>STORM</w:t>
                          </w:r>
                          <w:r w:rsidRPr="001E6E38">
                            <w:rPr>
                              <w:b/>
                              <w:bCs/>
                            </w:rPr>
                            <w:t xml:space="preserve"> </w:t>
                          </w:r>
                          <w:r w:rsidR="00F75093">
                            <w:rPr>
                              <w:b/>
                              <w:bCs/>
                            </w:rPr>
                            <w:t xml:space="preserve">Series </w:t>
                          </w:r>
                        </w:p>
                        <w:p w14:paraId="2C636C7B" w14:textId="77777777" w:rsidR="00F75093" w:rsidRDefault="001E6E38" w:rsidP="00F75093">
                          <w:pPr>
                            <w:spacing w:after="0" w:line="240" w:lineRule="auto"/>
                            <w:jc w:val="center"/>
                            <w:rPr>
                              <w:b/>
                              <w:bCs/>
                            </w:rPr>
                          </w:pPr>
                          <w:r w:rsidRPr="001E6E38">
                            <w:rPr>
                              <w:b/>
                              <w:bCs/>
                            </w:rPr>
                            <w:t xml:space="preserve">Hurricane Rated </w:t>
                          </w:r>
                          <w:r w:rsidR="00930630" w:rsidRPr="001E6E38">
                            <w:rPr>
                              <w:b/>
                              <w:bCs/>
                            </w:rPr>
                            <w:t>Sliding Door</w:t>
                          </w:r>
                          <w:r w:rsidR="00F75093">
                            <w:rPr>
                              <w:b/>
                              <w:bCs/>
                            </w:rPr>
                            <w:t xml:space="preserve"> </w:t>
                          </w:r>
                        </w:p>
                        <w:p w14:paraId="1CA92D08" w14:textId="54647182" w:rsidR="005A2F05" w:rsidRPr="001E6E38" w:rsidRDefault="001E6E38" w:rsidP="00F75093">
                          <w:pPr>
                            <w:spacing w:after="0" w:line="240" w:lineRule="auto"/>
                            <w:jc w:val="center"/>
                            <w:rPr>
                              <w:b/>
                              <w:bCs/>
                            </w:rPr>
                          </w:pPr>
                          <w:r w:rsidRPr="001E6E38">
                            <w:rPr>
                              <w:b/>
                              <w:bCs/>
                            </w:rPr>
                            <w:t>Automatic Entrance System</w:t>
                          </w:r>
                        </w:p>
                        <w:p w14:paraId="2F7CEC25" w14:textId="77777777" w:rsidR="00B73B21" w:rsidRPr="001E6E38" w:rsidRDefault="00B73B21" w:rsidP="00B73B21">
                          <w:pPr>
                            <w:spacing w:after="0" w:line="240" w:lineRule="auto"/>
                            <w:jc w:val="center"/>
                            <w:rPr>
                              <w:b/>
                              <w:bCs/>
                            </w:rPr>
                          </w:pPr>
                          <w:r w:rsidRPr="001E6E38">
                            <w:rPr>
                              <w:b/>
                              <w:bCs/>
                            </w:rPr>
                            <w:t>Suggested Architectural Specifications</w:t>
                          </w:r>
                        </w:p>
                        <w:p w14:paraId="667C210E" w14:textId="77777777" w:rsidR="00B73B21" w:rsidRPr="001E6E38" w:rsidRDefault="00B73B21" w:rsidP="00B73B21">
                          <w:pPr>
                            <w:spacing w:after="0" w:line="240" w:lineRule="auto"/>
                            <w:jc w:val="center"/>
                            <w:rPr>
                              <w:b/>
                              <w:bCs/>
                            </w:rPr>
                          </w:pPr>
                          <w:r w:rsidRPr="001E6E38">
                            <w:rPr>
                              <w:b/>
                              <w:bCs/>
                            </w:rPr>
                            <w:t>Section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ACBE5" id="_x0000_t202" coordsize="21600,21600" o:spt="202" path="m,l,21600r21600,l21600,xe">
              <v:stroke joinstyle="miter"/>
              <v:path gradientshapeok="t" o:connecttype="rect"/>
            </v:shapetype>
            <v:shape id="Text Box 2" o:spid="_x0000_s1026" type="#_x0000_t202" style="position:absolute;margin-left:258pt;margin-top:-19.5pt;width:278.4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" fillcolor="white [3201]" strokeweight=".5pt">
              <v:textbox>
                <w:txbxContent>
                  <w:p w14:paraId="0820219B" w14:textId="77777777" w:rsidR="00F75093" w:rsidRDefault="00930630" w:rsidP="00B73B21">
                    <w:pPr>
                      <w:spacing w:after="0" w:line="240" w:lineRule="auto"/>
                      <w:jc w:val="center"/>
                      <w:rPr>
                        <w:b/>
                        <w:bCs/>
                      </w:rPr>
                    </w:pPr>
                    <w:r w:rsidRPr="001E6E38">
                      <w:rPr>
                        <w:b/>
                        <w:bCs/>
                      </w:rPr>
                      <w:t xml:space="preserve">NABCO </w:t>
                    </w:r>
                    <w:r w:rsidR="00F75093">
                      <w:rPr>
                        <w:b/>
                        <w:bCs/>
                      </w:rPr>
                      <w:t>STORM</w:t>
                    </w:r>
                    <w:r w:rsidRPr="001E6E38">
                      <w:rPr>
                        <w:b/>
                        <w:bCs/>
                      </w:rPr>
                      <w:t xml:space="preserve"> </w:t>
                    </w:r>
                    <w:r w:rsidR="00F75093">
                      <w:rPr>
                        <w:b/>
                        <w:bCs/>
                      </w:rPr>
                      <w:t xml:space="preserve">Series </w:t>
                    </w:r>
                  </w:p>
                  <w:p w14:paraId="2C636C7B" w14:textId="77777777" w:rsidR="00F75093" w:rsidRDefault="001E6E38" w:rsidP="00F75093">
                    <w:pPr>
                      <w:spacing w:after="0" w:line="240" w:lineRule="auto"/>
                      <w:jc w:val="center"/>
                      <w:rPr>
                        <w:b/>
                        <w:bCs/>
                      </w:rPr>
                    </w:pPr>
                    <w:r w:rsidRPr="001E6E38">
                      <w:rPr>
                        <w:b/>
                        <w:bCs/>
                      </w:rPr>
                      <w:t xml:space="preserve">Hurricane Rated </w:t>
                    </w:r>
                    <w:r w:rsidR="00930630" w:rsidRPr="001E6E38">
                      <w:rPr>
                        <w:b/>
                        <w:bCs/>
                      </w:rPr>
                      <w:t>Sliding Door</w:t>
                    </w:r>
                    <w:r w:rsidR="00F75093">
                      <w:rPr>
                        <w:b/>
                        <w:bCs/>
                      </w:rPr>
                      <w:t xml:space="preserve"> </w:t>
                    </w:r>
                  </w:p>
                  <w:p w14:paraId="1CA92D08" w14:textId="54647182" w:rsidR="005A2F05" w:rsidRPr="001E6E38" w:rsidRDefault="001E6E38" w:rsidP="00F75093">
                    <w:pPr>
                      <w:spacing w:after="0" w:line="240" w:lineRule="auto"/>
                      <w:jc w:val="center"/>
                      <w:rPr>
                        <w:b/>
                        <w:bCs/>
                      </w:rPr>
                    </w:pPr>
                    <w:r w:rsidRPr="001E6E38">
                      <w:rPr>
                        <w:b/>
                        <w:bCs/>
                      </w:rPr>
                      <w:t>Automatic Entrance System</w:t>
                    </w:r>
                  </w:p>
                  <w:p w14:paraId="2F7CEC25" w14:textId="77777777" w:rsidR="00B73B21" w:rsidRPr="001E6E38" w:rsidRDefault="00B73B21" w:rsidP="00B73B21">
                    <w:pPr>
                      <w:spacing w:after="0" w:line="240" w:lineRule="auto"/>
                      <w:jc w:val="center"/>
                      <w:rPr>
                        <w:b/>
                        <w:bCs/>
                      </w:rPr>
                    </w:pPr>
                    <w:r w:rsidRPr="001E6E38">
                      <w:rPr>
                        <w:b/>
                        <w:bCs/>
                      </w:rPr>
                      <w:t>Suggested Architectural Specifications</w:t>
                    </w:r>
                  </w:p>
                  <w:p w14:paraId="667C210E" w14:textId="77777777" w:rsidR="00B73B21" w:rsidRPr="001E6E38" w:rsidRDefault="00B73B21" w:rsidP="00B73B21">
                    <w:pPr>
                      <w:spacing w:after="0" w:line="240" w:lineRule="auto"/>
                      <w:jc w:val="center"/>
                      <w:rPr>
                        <w:b/>
                        <w:bCs/>
                      </w:rPr>
                    </w:pPr>
                    <w:r w:rsidRPr="001E6E38">
                      <w:rPr>
                        <w:b/>
                        <w:bCs/>
                      </w:rPr>
                      <w:t>Section 8</w:t>
                    </w:r>
                  </w:p>
                </w:txbxContent>
              </v:textbox>
            </v:shape>
          </w:pict>
        </mc:Fallback>
      </mc:AlternateContent>
    </w:r>
    <w:r>
      <w:rPr>
        <w:noProof/>
      </w:rPr>
      <w:drawing>
        <wp:inline distT="0" distB="0" distL="0" distR="0" wp14:anchorId="7F30B183" wp14:editId="0A16F889">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F7096CE"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35D"/>
    <w:multiLevelType w:val="hybridMultilevel"/>
    <w:tmpl w:val="004E2A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10998"/>
    <w:multiLevelType w:val="hybridMultilevel"/>
    <w:tmpl w:val="87B806AE"/>
    <w:lvl w:ilvl="0" w:tplc="7EBC9830">
      <w:start w:val="1"/>
      <w:numFmt w:val="upperLetter"/>
      <w:lvlText w:val="%1."/>
      <w:lvlJc w:val="left"/>
      <w:pPr>
        <w:ind w:left="720" w:hanging="360"/>
      </w:pPr>
      <w:rPr>
        <w:color w:val="auto"/>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E6363"/>
    <w:multiLevelType w:val="hybridMultilevel"/>
    <w:tmpl w:val="5136E5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AE0573"/>
    <w:multiLevelType w:val="hybridMultilevel"/>
    <w:tmpl w:val="03D092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F3EAF"/>
    <w:multiLevelType w:val="hybridMultilevel"/>
    <w:tmpl w:val="EDC89F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70D73"/>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2188170F"/>
    <w:multiLevelType w:val="hybridMultilevel"/>
    <w:tmpl w:val="B560A48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3BB0262"/>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7662BD4"/>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7C86FF8"/>
    <w:multiLevelType w:val="hybridMultilevel"/>
    <w:tmpl w:val="87B260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061B3"/>
    <w:multiLevelType w:val="hybridMultilevel"/>
    <w:tmpl w:val="B19EA6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C4E20"/>
    <w:multiLevelType w:val="multilevel"/>
    <w:tmpl w:val="AEC0A860"/>
    <w:lvl w:ilvl="0">
      <w:start w:val="2"/>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010CF9"/>
    <w:multiLevelType w:val="hybridMultilevel"/>
    <w:tmpl w:val="DC0C7C1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D7746"/>
    <w:multiLevelType w:val="hybridMultilevel"/>
    <w:tmpl w:val="155243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ED02CA"/>
    <w:multiLevelType w:val="hybridMultilevel"/>
    <w:tmpl w:val="803288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82D86"/>
    <w:multiLevelType w:val="hybridMultilevel"/>
    <w:tmpl w:val="5F06EE76"/>
    <w:lvl w:ilvl="0" w:tplc="CA362E22">
      <w:start w:val="1"/>
      <w:numFmt w:val="upp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5373C4"/>
    <w:multiLevelType w:val="hybridMultilevel"/>
    <w:tmpl w:val="D1309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6D50E7"/>
    <w:multiLevelType w:val="hybridMultilevel"/>
    <w:tmpl w:val="DA1AA5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B720EC"/>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8"/>
  </w:num>
  <w:num w:numId="3">
    <w:abstractNumId w:val="19"/>
  </w:num>
  <w:num w:numId="4">
    <w:abstractNumId w:val="6"/>
  </w:num>
  <w:num w:numId="5">
    <w:abstractNumId w:val="4"/>
  </w:num>
  <w:num w:numId="6">
    <w:abstractNumId w:val="21"/>
  </w:num>
  <w:num w:numId="7">
    <w:abstractNumId w:val="20"/>
  </w:num>
  <w:num w:numId="8">
    <w:abstractNumId w:val="10"/>
  </w:num>
  <w:num w:numId="9">
    <w:abstractNumId w:val="1"/>
  </w:num>
  <w:num w:numId="10">
    <w:abstractNumId w:val="23"/>
  </w:num>
  <w:num w:numId="11">
    <w:abstractNumId w:val="24"/>
  </w:num>
  <w:num w:numId="12">
    <w:abstractNumId w:val="17"/>
  </w:num>
  <w:num w:numId="13">
    <w:abstractNumId w:val="22"/>
  </w:num>
  <w:num w:numId="14">
    <w:abstractNumId w:val="9"/>
  </w:num>
  <w:num w:numId="15">
    <w:abstractNumId w:val="3"/>
  </w:num>
  <w:num w:numId="16">
    <w:abstractNumId w:val="13"/>
  </w:num>
  <w:num w:numId="17">
    <w:abstractNumId w:val="15"/>
  </w:num>
  <w:num w:numId="18">
    <w:abstractNumId w:val="18"/>
  </w:num>
  <w:num w:numId="19">
    <w:abstractNumId w:val="2"/>
  </w:num>
  <w:num w:numId="20">
    <w:abstractNumId w:val="12"/>
  </w:num>
  <w:num w:numId="21">
    <w:abstractNumId w:val="5"/>
  </w:num>
  <w:num w:numId="22">
    <w:abstractNumId w:val="0"/>
  </w:num>
  <w:num w:numId="23">
    <w:abstractNumId w:val="14"/>
  </w:num>
  <w:num w:numId="24">
    <w:abstractNumId w:val="27"/>
  </w:num>
  <w:num w:numId="25">
    <w:abstractNumId w:val="7"/>
  </w:num>
  <w:num w:numId="26">
    <w:abstractNumId w:val="26"/>
  </w:num>
  <w:num w:numId="27">
    <w:abstractNumId w:val="8"/>
  </w:num>
  <w:num w:numId="28">
    <w:abstractNumId w:val="11"/>
  </w:num>
  <w:num w:numId="29">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30"/>
    <w:rsid w:val="00036B74"/>
    <w:rsid w:val="00060821"/>
    <w:rsid w:val="000657FB"/>
    <w:rsid w:val="00081DED"/>
    <w:rsid w:val="001068AD"/>
    <w:rsid w:val="0017066A"/>
    <w:rsid w:val="001E6E38"/>
    <w:rsid w:val="001F5B7B"/>
    <w:rsid w:val="0022024B"/>
    <w:rsid w:val="00257610"/>
    <w:rsid w:val="00366325"/>
    <w:rsid w:val="003A2E04"/>
    <w:rsid w:val="003C27AA"/>
    <w:rsid w:val="003E7C51"/>
    <w:rsid w:val="00437118"/>
    <w:rsid w:val="004A0A19"/>
    <w:rsid w:val="004B7651"/>
    <w:rsid w:val="005156D6"/>
    <w:rsid w:val="00530713"/>
    <w:rsid w:val="005322EC"/>
    <w:rsid w:val="005406F4"/>
    <w:rsid w:val="00573178"/>
    <w:rsid w:val="005A2F05"/>
    <w:rsid w:val="005D0A83"/>
    <w:rsid w:val="00603B2A"/>
    <w:rsid w:val="00615FD4"/>
    <w:rsid w:val="00643317"/>
    <w:rsid w:val="00646100"/>
    <w:rsid w:val="00657F1B"/>
    <w:rsid w:val="006868FB"/>
    <w:rsid w:val="006904B2"/>
    <w:rsid w:val="006C2713"/>
    <w:rsid w:val="006F4B1B"/>
    <w:rsid w:val="0070217D"/>
    <w:rsid w:val="007313C1"/>
    <w:rsid w:val="007641A4"/>
    <w:rsid w:val="007E0062"/>
    <w:rsid w:val="007F7C43"/>
    <w:rsid w:val="0089312E"/>
    <w:rsid w:val="008D7086"/>
    <w:rsid w:val="00927E4E"/>
    <w:rsid w:val="00930630"/>
    <w:rsid w:val="009B73BF"/>
    <w:rsid w:val="009E4FE9"/>
    <w:rsid w:val="009E6711"/>
    <w:rsid w:val="009F42DE"/>
    <w:rsid w:val="00A24731"/>
    <w:rsid w:val="00A3158E"/>
    <w:rsid w:val="00A919F9"/>
    <w:rsid w:val="00AA03DC"/>
    <w:rsid w:val="00AC61B9"/>
    <w:rsid w:val="00AE72B9"/>
    <w:rsid w:val="00AF5BD6"/>
    <w:rsid w:val="00B47807"/>
    <w:rsid w:val="00B73B21"/>
    <w:rsid w:val="00C31DFB"/>
    <w:rsid w:val="00C74B8A"/>
    <w:rsid w:val="00CA0B8B"/>
    <w:rsid w:val="00CA46B8"/>
    <w:rsid w:val="00CF02C9"/>
    <w:rsid w:val="00D11E9B"/>
    <w:rsid w:val="00D15E20"/>
    <w:rsid w:val="00D70510"/>
    <w:rsid w:val="00DD0D6A"/>
    <w:rsid w:val="00DE24EF"/>
    <w:rsid w:val="00DE3F2F"/>
    <w:rsid w:val="00DF6848"/>
    <w:rsid w:val="00EF19C3"/>
    <w:rsid w:val="00EF4599"/>
    <w:rsid w:val="00F03A5D"/>
    <w:rsid w:val="00F237E8"/>
    <w:rsid w:val="00F7174B"/>
    <w:rsid w:val="00F75093"/>
    <w:rsid w:val="2F738715"/>
    <w:rsid w:val="7EAB8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F4C23"/>
  <w15:chartTrackingRefBased/>
  <w15:docId w15:val="{1EFD3268-2C3C-434F-80E5-35EA58D1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EF502E42-5DC9-42DB-A112-895B901F6D78}">
  <ds:schemaRefs>
    <ds:schemaRef ds:uri="http://schemas.microsoft.com/sharepoint/v3/contenttype/forms"/>
  </ds:schemaRefs>
</ds:datastoreItem>
</file>

<file path=customXml/itemProps3.xml><?xml version="1.0" encoding="utf-8"?>
<ds:datastoreItem xmlns:ds="http://schemas.openxmlformats.org/officeDocument/2006/customXml" ds:itemID="{7476826A-021E-40E2-900B-DA68B743D465}"/>
</file>

<file path=customXml/itemProps4.xml><?xml version="1.0" encoding="utf-8"?>
<ds:datastoreItem xmlns:ds="http://schemas.openxmlformats.org/officeDocument/2006/customXml" ds:itemID="{80C9AFC1-3622-41BC-B53B-371B13AB1E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5</TotalTime>
  <Pages>5</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2</cp:revision>
  <cp:lastPrinted>2021-10-19T20:02:00Z</cp:lastPrinted>
  <dcterms:created xsi:type="dcterms:W3CDTF">2021-12-15T15:09:00Z</dcterms:created>
  <dcterms:modified xsi:type="dcterms:W3CDTF">2021-12-15T15:09:00Z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